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EB" w:rsidRPr="0059423A" w:rsidRDefault="00F17195" w:rsidP="00F17195">
      <w:pPr>
        <w:wordWrap w:val="0"/>
        <w:spacing w:line="260" w:lineRule="exact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-287655</wp:posOffset>
                </wp:positionV>
                <wp:extent cx="2924810" cy="299720"/>
                <wp:effectExtent l="0" t="0" r="0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195" w:rsidRDefault="00F17195" w:rsidP="00F17195">
                            <w:pPr>
                              <w:pStyle w:val="a6"/>
                              <w:wordWrap w:val="0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nnex 3.3 (1 of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4.25pt;margin-top:-22.65pt;width:230.3pt;height:23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" filled="f" stroked="f">
                <v:textbox style="mso-fit-shape-to-text:t">
                  <w:txbxContent>
                    <w:p w:rsidR="00F17195" w:rsidRDefault="00F17195" w:rsidP="00F17195">
                      <w:pPr>
                        <w:pStyle w:val="a6"/>
                        <w:wordWrap w:val="0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nnex 3.3 (1 of 5)</w:t>
                      </w:r>
                    </w:p>
                  </w:txbxContent>
                </v:textbox>
              </v:shape>
            </w:pict>
          </mc:Fallback>
        </mc:AlternateContent>
      </w:r>
    </w:p>
    <w:p w:rsidR="00F17195" w:rsidRDefault="003020EB" w:rsidP="003020EB">
      <w:pPr>
        <w:spacing w:line="260" w:lineRule="exact"/>
        <w:jc w:val="center"/>
        <w:rPr>
          <w:rFonts w:ascii="Times New Roman" w:hAnsi="Times New Roman" w:cs="Times New Roman"/>
          <w:b/>
          <w:szCs w:val="24"/>
        </w:rPr>
      </w:pPr>
      <w:r w:rsidRPr="0059423A">
        <w:rPr>
          <w:rFonts w:ascii="Times New Roman" w:hAnsi="Times New Roman" w:cs="Times New Roman"/>
          <w:b/>
          <w:szCs w:val="24"/>
        </w:rPr>
        <w:t>Assessment of Funding and Service Agreement services/</w:t>
      </w:r>
      <w:r w:rsidR="00F17195">
        <w:rPr>
          <w:rFonts w:ascii="Times New Roman" w:hAnsi="Times New Roman" w:cs="Times New Roman"/>
          <w:b/>
          <w:szCs w:val="24"/>
        </w:rPr>
        <w:t xml:space="preserve"> </w:t>
      </w:r>
      <w:r w:rsidR="00F17195" w:rsidRPr="0059423A">
        <w:rPr>
          <w:rFonts w:ascii="Times New Roman" w:hAnsi="Times New Roman" w:cs="Times New Roman"/>
          <w:b/>
          <w:szCs w:val="24"/>
        </w:rPr>
        <w:t>Funding and Service Agreement</w:t>
      </w:r>
      <w:r w:rsidRPr="0059423A">
        <w:rPr>
          <w:rFonts w:ascii="Times New Roman" w:hAnsi="Times New Roman" w:cs="Times New Roman"/>
          <w:b/>
          <w:szCs w:val="24"/>
        </w:rPr>
        <w:t>-related activities/Non-</w:t>
      </w:r>
      <w:r w:rsidR="00F17195" w:rsidRPr="0059423A">
        <w:rPr>
          <w:rFonts w:ascii="Times New Roman" w:hAnsi="Times New Roman" w:cs="Times New Roman"/>
          <w:b/>
          <w:szCs w:val="24"/>
        </w:rPr>
        <w:t xml:space="preserve">Funding and </w:t>
      </w:r>
    </w:p>
    <w:p w:rsidR="003020EB" w:rsidRPr="0059423A" w:rsidRDefault="00F17195" w:rsidP="003020EB">
      <w:pPr>
        <w:spacing w:line="260" w:lineRule="exact"/>
        <w:jc w:val="center"/>
        <w:rPr>
          <w:rFonts w:ascii="Times New Roman" w:hAnsi="Times New Roman" w:cs="Times New Roman"/>
          <w:b/>
          <w:szCs w:val="24"/>
        </w:rPr>
      </w:pPr>
      <w:r w:rsidRPr="0059423A">
        <w:rPr>
          <w:rFonts w:ascii="Times New Roman" w:hAnsi="Times New Roman" w:cs="Times New Roman"/>
          <w:b/>
          <w:szCs w:val="24"/>
        </w:rPr>
        <w:t>Service Agreement</w:t>
      </w:r>
      <w:r w:rsidR="003020EB" w:rsidRPr="0059423A">
        <w:rPr>
          <w:rFonts w:ascii="Times New Roman" w:hAnsi="Times New Roman" w:cs="Times New Roman"/>
          <w:b/>
          <w:szCs w:val="24"/>
        </w:rPr>
        <w:t xml:space="preserve"> services</w:t>
      </w:r>
    </w:p>
    <w:p w:rsidR="003020EB" w:rsidRPr="0059423A" w:rsidRDefault="003020EB" w:rsidP="003020EB">
      <w:pPr>
        <w:spacing w:line="260" w:lineRule="exact"/>
        <w:jc w:val="center"/>
        <w:rPr>
          <w:rFonts w:ascii="Times New Roman" w:hAnsi="Times New Roman" w:cs="Times New Roman"/>
          <w:b/>
          <w:szCs w:val="24"/>
        </w:rPr>
      </w:pPr>
      <w:r w:rsidRPr="0059423A">
        <w:rPr>
          <w:rFonts w:ascii="Times New Roman" w:hAnsi="Times New Roman" w:cs="Times New Roman"/>
          <w:b/>
          <w:szCs w:val="24"/>
        </w:rPr>
        <w:t>(Template)</w:t>
      </w:r>
    </w:p>
    <w:p w:rsidR="003020EB" w:rsidRPr="0059423A" w:rsidRDefault="003020EB" w:rsidP="003020EB">
      <w:pPr>
        <w:spacing w:line="260" w:lineRule="exact"/>
        <w:jc w:val="center"/>
        <w:rPr>
          <w:rFonts w:ascii="Times New Roman" w:hAnsi="Times New Roman" w:cs="Times New Roman"/>
          <w:b/>
          <w:szCs w:val="24"/>
        </w:rPr>
      </w:pPr>
    </w:p>
    <w:p w:rsidR="003020EB" w:rsidRPr="0059423A" w:rsidRDefault="00F17195" w:rsidP="003020EB">
      <w:pPr>
        <w:tabs>
          <w:tab w:val="left" w:pos="6804"/>
        </w:tabs>
        <w:spacing w:line="260" w:lineRule="exact"/>
        <w:ind w:leftChars="-236" w:left="-566"/>
        <w:rPr>
          <w:rFonts w:ascii="Times New Roman" w:hAnsi="Times New Roman" w:cs="Times New Roman"/>
          <w:szCs w:val="24"/>
          <w:u w:val="single"/>
        </w:rPr>
      </w:pPr>
      <w:r w:rsidRPr="00F17195">
        <w:rPr>
          <w:rFonts w:ascii="Times New Roman" w:hAnsi="Times New Roman" w:cs="Times New Roman"/>
          <w:szCs w:val="24"/>
        </w:rPr>
        <w:t>Funding and Service Agreement</w:t>
      </w:r>
      <w:r w:rsidR="003020EB" w:rsidRPr="00F17195"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(FSA) </w:t>
      </w:r>
      <w:r w:rsidR="003020EB" w:rsidRPr="0059423A">
        <w:rPr>
          <w:rFonts w:ascii="Times New Roman" w:hAnsi="Times New Roman" w:cs="Times New Roman"/>
          <w:szCs w:val="24"/>
        </w:rPr>
        <w:t>concerned</w:t>
      </w:r>
      <w:r w:rsidR="003020EB" w:rsidRPr="0059423A">
        <w:rPr>
          <w:rFonts w:ascii="Times New Roman" w:hAnsi="Times New Roman" w:cs="Times New Roman" w:hint="eastAsia"/>
          <w:szCs w:val="24"/>
        </w:rPr>
        <w:t xml:space="preserve">: </w:t>
      </w:r>
      <w:r w:rsidR="003020EB">
        <w:rPr>
          <w:rFonts w:ascii="Times New Roman" w:hAnsi="Times New Roman" w:cs="Times New Roman"/>
          <w:szCs w:val="24"/>
        </w:rPr>
        <w:t xml:space="preserve"> </w:t>
      </w:r>
      <w:r w:rsidR="003020EB" w:rsidRPr="0059423A"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</w:t>
      </w:r>
      <w:r w:rsidR="003020EB">
        <w:rPr>
          <w:rFonts w:ascii="Times New Roman" w:hAnsi="Times New Roman" w:cs="Times New Roman"/>
          <w:szCs w:val="24"/>
          <w:u w:val="single"/>
        </w:rPr>
        <w:t xml:space="preserve">              </w:t>
      </w:r>
    </w:p>
    <w:p w:rsidR="003020EB" w:rsidRPr="0059423A" w:rsidRDefault="003020EB" w:rsidP="003020EB">
      <w:pPr>
        <w:tabs>
          <w:tab w:val="left" w:pos="6804"/>
          <w:tab w:val="left" w:pos="14034"/>
        </w:tabs>
        <w:spacing w:line="260" w:lineRule="exact"/>
        <w:ind w:leftChars="-236" w:left="-566"/>
        <w:rPr>
          <w:rFonts w:ascii="Times New Roman" w:hAnsi="Times New Roman" w:cs="Times New Roman"/>
          <w:szCs w:val="24"/>
        </w:rPr>
      </w:pPr>
      <w:r w:rsidRPr="0059423A">
        <w:rPr>
          <w:rFonts w:ascii="Times New Roman" w:hAnsi="Times New Roman" w:cs="Times New Roman"/>
          <w:szCs w:val="24"/>
        </w:rPr>
        <w:t xml:space="preserve">Service </w:t>
      </w:r>
      <w:proofErr w:type="spellStart"/>
      <w:r w:rsidRPr="0059423A">
        <w:rPr>
          <w:rFonts w:ascii="Times New Roman" w:hAnsi="Times New Roman" w:cs="Times New Roman"/>
          <w:szCs w:val="24"/>
        </w:rPr>
        <w:t>Programme</w:t>
      </w:r>
      <w:proofErr w:type="spellEnd"/>
      <w:r w:rsidRPr="0059423A">
        <w:rPr>
          <w:rFonts w:ascii="Times New Roman" w:hAnsi="Times New Roman" w:cs="Times New Roman"/>
          <w:szCs w:val="24"/>
        </w:rPr>
        <w:t xml:space="preserve">/Project: </w:t>
      </w:r>
      <w:r>
        <w:rPr>
          <w:rFonts w:ascii="Times New Roman" w:hAnsi="Times New Roman" w:cs="Times New Roman"/>
          <w:szCs w:val="24"/>
        </w:rPr>
        <w:t xml:space="preserve"> </w:t>
      </w:r>
      <w:r w:rsidRPr="0059423A"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Cs w:val="24"/>
          <w:u w:val="single"/>
        </w:rPr>
        <w:t xml:space="preserve">               </w:t>
      </w:r>
    </w:p>
    <w:p w:rsidR="003020EB" w:rsidRPr="0059423A" w:rsidRDefault="003020EB" w:rsidP="003020EB">
      <w:pPr>
        <w:spacing w:line="260" w:lineRule="exact"/>
        <w:ind w:leftChars="-236" w:left="-566"/>
        <w:rPr>
          <w:rFonts w:ascii="Times New Roman" w:hAnsi="Times New Roman" w:cs="Times New Roman"/>
          <w:szCs w:val="24"/>
          <w:u w:val="single"/>
        </w:rPr>
      </w:pPr>
      <w:r w:rsidRPr="0059423A">
        <w:rPr>
          <w:rFonts w:ascii="Times New Roman" w:hAnsi="Times New Roman" w:cs="Times New Roman"/>
          <w:szCs w:val="24"/>
        </w:rPr>
        <w:t xml:space="preserve">Funding source of the Service </w:t>
      </w:r>
      <w:proofErr w:type="spellStart"/>
      <w:r w:rsidRPr="0059423A">
        <w:rPr>
          <w:rFonts w:ascii="Times New Roman" w:hAnsi="Times New Roman" w:cs="Times New Roman"/>
          <w:szCs w:val="24"/>
        </w:rPr>
        <w:t>Programme</w:t>
      </w:r>
      <w:proofErr w:type="spellEnd"/>
      <w:r w:rsidRPr="0059423A">
        <w:rPr>
          <w:rFonts w:ascii="Times New Roman" w:hAnsi="Times New Roman" w:cs="Times New Roman"/>
          <w:szCs w:val="24"/>
        </w:rPr>
        <w:t>/Project</w:t>
      </w:r>
      <w:proofErr w:type="gramStart"/>
      <w:r w:rsidRPr="0059423A">
        <w:rPr>
          <w:rFonts w:ascii="Times New Roman" w:hAnsi="Times New Roman" w:cs="Times New Roman"/>
          <w:b/>
          <w:szCs w:val="24"/>
        </w:rPr>
        <w:t>#</w:t>
      </w:r>
      <w:r w:rsidR="0041185C">
        <w:rPr>
          <w:rFonts w:ascii="Times New Roman" w:hAnsi="Times New Roman" w:cs="Times New Roman"/>
          <w:szCs w:val="24"/>
        </w:rPr>
        <w:t xml:space="preserve"> </w:t>
      </w:r>
      <w:r w:rsidRPr="0059423A">
        <w:rPr>
          <w:rFonts w:ascii="Times New Roman" w:hAnsi="Times New Roman" w:cs="Times New Roman"/>
          <w:szCs w:val="24"/>
        </w:rPr>
        <w:t>:</w:t>
      </w:r>
      <w:proofErr w:type="gramEnd"/>
      <w:r w:rsidRPr="0059423A">
        <w:rPr>
          <w:rFonts w:ascii="Times New Roman" w:hAnsi="Times New Roman" w:cs="Times New Roman"/>
          <w:szCs w:val="24"/>
        </w:rPr>
        <w:t xml:space="preserve"> </w:t>
      </w:r>
      <w:r w:rsidRPr="0059423A"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Cs w:val="24"/>
          <w:u w:val="single"/>
        </w:rPr>
        <w:t xml:space="preserve">                  </w:t>
      </w:r>
    </w:p>
    <w:p w:rsidR="003020EB" w:rsidRPr="0059423A" w:rsidRDefault="003020EB" w:rsidP="003020EB">
      <w:pPr>
        <w:spacing w:line="260" w:lineRule="exact"/>
        <w:ind w:leftChars="-236" w:left="-566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2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39"/>
        <w:gridCol w:w="3661"/>
        <w:gridCol w:w="2126"/>
        <w:gridCol w:w="3984"/>
        <w:gridCol w:w="1969"/>
      </w:tblGrid>
      <w:tr w:rsidR="003020EB" w:rsidRPr="0059423A" w:rsidTr="007C5B51">
        <w:trPr>
          <w:trHeight w:val="2032"/>
          <w:tblHeader/>
        </w:trPr>
        <w:tc>
          <w:tcPr>
            <w:tcW w:w="3539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E7E6E6" w:themeFill="background2"/>
          </w:tcPr>
          <w:p w:rsidR="003020EB" w:rsidRPr="0059423A" w:rsidRDefault="003020EB" w:rsidP="003020EB">
            <w:pPr>
              <w:snapToGrid w:val="0"/>
              <w:spacing w:line="260" w:lineRule="exact"/>
              <w:ind w:leftChars="-152" w:left="2162" w:hangingChars="1052" w:hanging="2527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firstLineChars="550" w:firstLine="1321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Assessment 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>Service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9423A">
              <w:rPr>
                <w:rFonts w:ascii="Times New Roman" w:hAnsi="Times New Roman" w:cs="Times New Roman"/>
                <w:b/>
                <w:szCs w:val="24"/>
              </w:rPr>
              <w:t>Programme</w:t>
            </w:r>
            <w:proofErr w:type="spellEnd"/>
            <w:r w:rsidRPr="0059423A">
              <w:rPr>
                <w:rFonts w:ascii="Times New Roman" w:hAnsi="Times New Roman" w:cs="Times New Roman"/>
                <w:b/>
                <w:szCs w:val="24"/>
              </w:rPr>
              <w:t>/Project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>(to be completed by NGO)</w:t>
            </w:r>
          </w:p>
        </w:tc>
        <w:tc>
          <w:tcPr>
            <w:tcW w:w="366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>S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ame as FSA/ 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Relevant to FSA/ 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>Different from FSA</w:t>
            </w:r>
          </w:p>
          <w:p w:rsidR="003020EB" w:rsidRPr="00F17195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color w:val="0000FF"/>
                <w:szCs w:val="24"/>
              </w:rPr>
              <w:t>(Assessed by N</w:t>
            </w:r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on-Governmental </w:t>
            </w:r>
            <w:proofErr w:type="spellStart"/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>Organisation</w:t>
            </w:r>
            <w:proofErr w:type="spellEnd"/>
            <w:r w:rsidR="005424F3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 </w:t>
            </w:r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>(NGO</w:t>
            </w:r>
            <w:proofErr w:type="gramStart"/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>)</w:t>
            </w:r>
            <w:r w:rsidRPr="0059423A">
              <w:rPr>
                <w:rFonts w:ascii="Times New Roman" w:hAnsi="Times New Roman" w:cs="Times New Roman"/>
                <w:b/>
                <w:color w:val="0000FF"/>
                <w:szCs w:val="24"/>
              </w:rPr>
              <w:t>)</w:t>
            </w:r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>(</w:t>
            </w:r>
            <w:proofErr w:type="gramEnd"/>
            <w:r w:rsidR="00F17195">
              <w:rPr>
                <w:rFonts w:ascii="Times New Roman" w:hAnsi="Times New Roman" w:cs="Times New Roman" w:hint="eastAsia"/>
                <w:b/>
                <w:color w:val="0000FF"/>
                <w:szCs w:val="24"/>
              </w:rPr>
              <w:t>No</w:t>
            </w:r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>te 1)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>Remarks, if any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>(to be completed by NGO)</w:t>
            </w:r>
          </w:p>
        </w:tc>
        <w:tc>
          <w:tcPr>
            <w:tcW w:w="3984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>S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ame as FSA/ 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Relevant to FSA/ 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>Different from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(Assessed by </w:t>
            </w:r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>Social Welfare Department (</w:t>
            </w:r>
            <w:r w:rsidRPr="0059423A">
              <w:rPr>
                <w:rFonts w:ascii="Times New Roman" w:hAnsi="Times New Roman" w:cs="Times New Roman"/>
                <w:b/>
                <w:color w:val="0000FF"/>
                <w:szCs w:val="24"/>
              </w:rPr>
              <w:t>SWD</w:t>
            </w:r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>)</w:t>
            </w:r>
            <w:r w:rsidRPr="0059423A">
              <w:rPr>
                <w:rFonts w:ascii="Times New Roman" w:hAnsi="Times New Roman" w:cs="Times New Roman"/>
                <w:b/>
                <w:color w:val="0000FF"/>
                <w:szCs w:val="24"/>
              </w:rPr>
              <w:t>, if applicable)</w:t>
            </w:r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 (</w:t>
            </w:r>
            <w:r w:rsidR="00F17195">
              <w:rPr>
                <w:rFonts w:ascii="Times New Roman" w:hAnsi="Times New Roman" w:cs="Times New Roman" w:hint="eastAsia"/>
                <w:b/>
                <w:color w:val="0000FF"/>
                <w:szCs w:val="24"/>
              </w:rPr>
              <w:t>No</w:t>
            </w:r>
            <w:r w:rsidR="00F17195">
              <w:rPr>
                <w:rFonts w:ascii="Times New Roman" w:hAnsi="Times New Roman" w:cs="Times New Roman"/>
                <w:b/>
                <w:color w:val="0000FF"/>
                <w:szCs w:val="24"/>
              </w:rPr>
              <w:t>te 1)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>Remarks, if any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>(to be completed by SWD)</w:t>
            </w:r>
          </w:p>
        </w:tc>
      </w:tr>
      <w:tr w:rsidR="003020EB" w:rsidRPr="0059423A" w:rsidTr="00DE189C">
        <w:trPr>
          <w:trHeight w:val="1084"/>
        </w:trPr>
        <w:tc>
          <w:tcPr>
            <w:tcW w:w="3539" w:type="dxa"/>
            <w:tcBorders>
              <w:top w:val="single" w:sz="12" w:space="0" w:color="auto"/>
            </w:tcBorders>
          </w:tcPr>
          <w:p w:rsidR="003020EB" w:rsidRPr="0059423A" w:rsidRDefault="003020EB" w:rsidP="003020EB">
            <w:pPr>
              <w:pStyle w:val="a4"/>
              <w:numPr>
                <w:ilvl w:val="0"/>
                <w:numId w:val="6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59423A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Purpose </w:t>
            </w:r>
            <w:r w:rsidRPr="0059423A">
              <w:rPr>
                <w:rFonts w:ascii="Times New Roman" w:eastAsia="新細明體" w:hAnsi="Times New Roman" w:cs="Times New Roman"/>
                <w:b/>
                <w:szCs w:val="24"/>
              </w:rPr>
              <w:t>and</w:t>
            </w:r>
            <w:r w:rsidRPr="0059423A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Objective</w:t>
            </w:r>
            <w:r w:rsidRPr="0059423A">
              <w:rPr>
                <w:rFonts w:ascii="Times New Roman" w:eastAsia="新細明體" w:hAnsi="Times New Roman" w:cs="Times New Roman"/>
                <w:b/>
                <w:szCs w:val="24"/>
              </w:rPr>
              <w:t xml:space="preserve">s  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rightChars="-45" w:right="-108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from FSA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4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rightChars="-45" w:right="-108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from FSA</w:t>
            </w: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0EB" w:rsidRPr="0059423A" w:rsidTr="00DE189C">
        <w:trPr>
          <w:trHeight w:val="978"/>
        </w:trPr>
        <w:tc>
          <w:tcPr>
            <w:tcW w:w="3539" w:type="dxa"/>
          </w:tcPr>
          <w:p w:rsidR="003020EB" w:rsidRPr="0059423A" w:rsidRDefault="003020EB" w:rsidP="003020EB">
            <w:pPr>
              <w:pStyle w:val="a4"/>
              <w:numPr>
                <w:ilvl w:val="0"/>
                <w:numId w:val="6"/>
              </w:numPr>
              <w:snapToGrid w:val="0"/>
              <w:spacing w:line="260" w:lineRule="exact"/>
              <w:ind w:leftChars="0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Service Nature 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firstLineChars="150" w:firstLine="360"/>
              <w:rPr>
                <w:rFonts w:ascii="Times New Roman" w:hAnsi="Times New Roman" w:cs="Times New Roman"/>
                <w:b/>
                <w:szCs w:val="24"/>
              </w:rPr>
            </w:pPr>
          </w:p>
          <w:p w:rsidR="003020EB" w:rsidRPr="0059423A" w:rsidRDefault="003020EB" w:rsidP="003020EB">
            <w:pPr>
              <w:snapToGrid w:val="0"/>
              <w:spacing w:line="260" w:lineRule="exact"/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1" w:type="dxa"/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from FSA</w:t>
            </w:r>
          </w:p>
        </w:tc>
        <w:tc>
          <w:tcPr>
            <w:tcW w:w="2126" w:type="dxa"/>
            <w:shd w:val="clear" w:color="auto" w:fill="auto"/>
          </w:tcPr>
          <w:p w:rsidR="003020EB" w:rsidRPr="0059423A" w:rsidRDefault="003020EB" w:rsidP="003020EB">
            <w:pPr>
              <w:snapToGrid w:val="0"/>
              <w:spacing w:line="260" w:lineRule="exact"/>
              <w:ind w:leftChars="13" w:left="3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4" w:type="dxa"/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from FSA</w:t>
            </w:r>
          </w:p>
        </w:tc>
        <w:tc>
          <w:tcPr>
            <w:tcW w:w="1969" w:type="dxa"/>
          </w:tcPr>
          <w:p w:rsidR="003020EB" w:rsidRPr="0059423A" w:rsidRDefault="003020EB" w:rsidP="003020EB">
            <w:pPr>
              <w:snapToGrid w:val="0"/>
              <w:spacing w:line="260" w:lineRule="exact"/>
              <w:ind w:leftChars="13" w:left="3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0EB" w:rsidRPr="0059423A" w:rsidTr="00DE189C">
        <w:trPr>
          <w:trHeight w:val="983"/>
        </w:trPr>
        <w:tc>
          <w:tcPr>
            <w:tcW w:w="3539" w:type="dxa"/>
          </w:tcPr>
          <w:p w:rsidR="003020EB" w:rsidRPr="0059423A" w:rsidRDefault="003020EB" w:rsidP="003020EB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napToGrid w:val="0"/>
              <w:spacing w:line="260" w:lineRule="exact"/>
              <w:ind w:leftChars="0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>Service Contents</w:t>
            </w:r>
          </w:p>
          <w:p w:rsidR="003020EB" w:rsidRPr="0059423A" w:rsidRDefault="003020EB" w:rsidP="003020EB">
            <w:pPr>
              <w:shd w:val="clear" w:color="auto" w:fill="FFFFFF" w:themeFill="background1"/>
              <w:snapToGrid w:val="0"/>
              <w:spacing w:line="260" w:lineRule="exact"/>
              <w:ind w:firstLineChars="138" w:firstLine="332"/>
              <w:rPr>
                <w:rFonts w:ascii="Times New Roman" w:hAnsi="Times New Roman" w:cs="Times New Roman"/>
                <w:b/>
                <w:szCs w:val="24"/>
              </w:rPr>
            </w:pPr>
          </w:p>
          <w:p w:rsidR="003020EB" w:rsidRPr="0059423A" w:rsidRDefault="003020EB" w:rsidP="003020EB">
            <w:pPr>
              <w:snapToGrid w:val="0"/>
              <w:spacing w:line="260" w:lineRule="exact"/>
              <w:ind w:leftChars="138" w:left="331"/>
              <w:rPr>
                <w:rFonts w:ascii="Times New Roman" w:hAnsi="Times New Roman" w:cs="Times New Roman"/>
                <w:szCs w:val="24"/>
              </w:rPr>
            </w:pPr>
          </w:p>
          <w:p w:rsidR="003020EB" w:rsidRPr="0059423A" w:rsidRDefault="003020EB" w:rsidP="003020EB">
            <w:pPr>
              <w:snapToGrid w:val="0"/>
              <w:spacing w:line="260" w:lineRule="exact"/>
              <w:ind w:left="17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1" w:type="dxa"/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from FSA</w:t>
            </w:r>
          </w:p>
        </w:tc>
        <w:tc>
          <w:tcPr>
            <w:tcW w:w="2126" w:type="dxa"/>
            <w:shd w:val="clear" w:color="auto" w:fill="auto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4" w:type="dxa"/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from FSA</w:t>
            </w:r>
          </w:p>
        </w:tc>
        <w:tc>
          <w:tcPr>
            <w:tcW w:w="1969" w:type="dxa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0EB" w:rsidRPr="0059423A" w:rsidTr="00DE189C">
        <w:trPr>
          <w:trHeight w:val="1008"/>
        </w:trPr>
        <w:tc>
          <w:tcPr>
            <w:tcW w:w="3539" w:type="dxa"/>
            <w:tcBorders>
              <w:bottom w:val="single" w:sz="4" w:space="0" w:color="auto"/>
            </w:tcBorders>
          </w:tcPr>
          <w:p w:rsidR="003020EB" w:rsidRPr="0059423A" w:rsidRDefault="003020EB" w:rsidP="003020EB">
            <w:pPr>
              <w:pStyle w:val="a4"/>
              <w:numPr>
                <w:ilvl w:val="0"/>
                <w:numId w:val="6"/>
              </w:numPr>
              <w:snapToGrid w:val="0"/>
              <w:spacing w:line="260" w:lineRule="exact"/>
              <w:ind w:leftChars="0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t>Target</w:t>
            </w:r>
            <w:bookmarkStart w:id="0" w:name="_GoBack"/>
            <w:bookmarkEnd w:id="0"/>
            <w:r w:rsidR="00F17195">
              <w:rPr>
                <w:rFonts w:ascii="Times New Roman" w:hAnsi="Times New Roman" w:cs="Times New Roman"/>
                <w:b/>
                <w:szCs w:val="24"/>
              </w:rPr>
              <w:t xml:space="preserve"> Service Users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leftChars="138" w:left="331"/>
              <w:rPr>
                <w:rFonts w:ascii="Times New Roman" w:hAnsi="Times New Roman" w:cs="Times New Roman"/>
                <w:b/>
                <w:szCs w:val="24"/>
              </w:rPr>
            </w:pPr>
          </w:p>
          <w:p w:rsidR="003020EB" w:rsidRPr="0059423A" w:rsidRDefault="003020EB" w:rsidP="003020EB">
            <w:pPr>
              <w:snapToGrid w:val="0"/>
              <w:spacing w:line="260" w:lineRule="exact"/>
              <w:ind w:leftChars="138" w:left="33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from FSA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from FSA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0EB" w:rsidRPr="0059423A" w:rsidTr="00DE189C">
        <w:trPr>
          <w:trHeight w:val="183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20EB" w:rsidRPr="007C5B51" w:rsidRDefault="003020EB" w:rsidP="003020EB">
            <w:pPr>
              <w:spacing w:line="260" w:lineRule="exact"/>
              <w:rPr>
                <w:rFonts w:ascii="Times New Roman" w:hAnsi="Times New Roman" w:cs="Times New Roman"/>
                <w:b/>
                <w:color w:val="0000FF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lastRenderedPageBreak/>
              <w:t>Assessment</w:t>
            </w:r>
            <w:r w:rsidR="007C5B5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C5B51" w:rsidRPr="007C5B51">
              <w:rPr>
                <w:rFonts w:ascii="Times New Roman" w:hAnsi="Times New Roman" w:cs="Times New Roman"/>
                <w:b/>
                <w:color w:val="0000FF"/>
                <w:szCs w:val="24"/>
              </w:rPr>
              <w:t>(Note 2)</w:t>
            </w:r>
          </w:p>
          <w:p w:rsidR="003020EB" w:rsidRPr="007C5B51" w:rsidRDefault="003020EB" w:rsidP="003020EB">
            <w:pPr>
              <w:spacing w:line="260" w:lineRule="exact"/>
              <w:rPr>
                <w:rFonts w:ascii="Times New Roman" w:hAnsi="Times New Roman" w:cs="Times New Roman"/>
                <w:b/>
                <w:color w:val="0000FF"/>
                <w:szCs w:val="24"/>
                <w:shd w:val="clear" w:color="auto" w:fill="E2EFD9" w:themeFill="accent6" w:themeFillTint="33"/>
              </w:rPr>
            </w:pPr>
          </w:p>
          <w:p w:rsidR="003020EB" w:rsidRPr="0059423A" w:rsidRDefault="003020EB" w:rsidP="003020EB">
            <w:pPr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</w:p>
          <w:p w:rsidR="003020EB" w:rsidRPr="0059423A" w:rsidRDefault="003020EB" w:rsidP="003020EB">
            <w:pPr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b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  <w:t>ame as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firstLineChars="100" w:firstLine="240"/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  <w:t>(Regarded as FSA services)</w:t>
            </w:r>
          </w:p>
          <w:p w:rsidR="003020EB" w:rsidRPr="0059423A" w:rsidRDefault="003020EB" w:rsidP="003020EB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 Relevant to FSA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leftChars="100" w:left="360" w:rightChars="-45" w:right="-108" w:hangingChars="50" w:hanging="120"/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  <w:t>(Regarded as FSA-related activities)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>from FSA</w:t>
            </w:r>
          </w:p>
          <w:p w:rsidR="003020EB" w:rsidRPr="0059423A" w:rsidRDefault="003020EB" w:rsidP="003020EB">
            <w:pPr>
              <w:tabs>
                <w:tab w:val="left" w:pos="2915"/>
              </w:tabs>
              <w:snapToGrid w:val="0"/>
              <w:spacing w:line="260" w:lineRule="exact"/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  <w:t>(Regarded as non-FSA services)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020EB" w:rsidRPr="0059423A" w:rsidRDefault="003020EB" w:rsidP="003020E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C5B51" w:rsidRPr="0059423A" w:rsidRDefault="007C5B51" w:rsidP="007C5B51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b/>
                <w:szCs w:val="24"/>
                <w:shd w:val="clear" w:color="auto" w:fill="E2EFD9" w:themeFill="accent6" w:themeFillTint="33"/>
              </w:rPr>
              <w:t>S</w:t>
            </w:r>
            <w:r w:rsidRPr="0059423A"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  <w:t>ame as FSA</w:t>
            </w:r>
          </w:p>
          <w:p w:rsidR="007C5B51" w:rsidRPr="0059423A" w:rsidRDefault="007C5B51" w:rsidP="007C5B51">
            <w:pPr>
              <w:snapToGrid w:val="0"/>
              <w:spacing w:line="260" w:lineRule="exact"/>
              <w:ind w:firstLineChars="100" w:firstLine="240"/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  <w:t>(Regarded as FSA services)</w:t>
            </w:r>
          </w:p>
          <w:p w:rsidR="007C5B51" w:rsidRPr="0059423A" w:rsidRDefault="007C5B51" w:rsidP="007C5B51">
            <w:pPr>
              <w:tabs>
                <w:tab w:val="left" w:pos="1628"/>
              </w:tabs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 Relevant to FSA</w:t>
            </w:r>
          </w:p>
          <w:p w:rsidR="007C5B51" w:rsidRPr="0059423A" w:rsidRDefault="007C5B51" w:rsidP="007C5B51">
            <w:pPr>
              <w:snapToGrid w:val="0"/>
              <w:spacing w:line="260" w:lineRule="exact"/>
              <w:ind w:leftChars="100" w:left="360" w:rightChars="-45" w:right="-108" w:hangingChars="50" w:hanging="120"/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  <w:t>(Regarded as FSA-related activities)</w:t>
            </w:r>
          </w:p>
          <w:p w:rsidR="007C5B51" w:rsidRPr="0059423A" w:rsidRDefault="007C5B51" w:rsidP="007C5B51">
            <w:pPr>
              <w:snapToGrid w:val="0"/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  <w:shd w:val="clear" w:color="auto" w:fill="E2EFD9" w:themeFill="accent6" w:themeFillTint="33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 xml:space="preserve"> Different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>from FSA</w:t>
            </w:r>
          </w:p>
          <w:p w:rsidR="003020EB" w:rsidRPr="0059423A" w:rsidRDefault="007C5B51" w:rsidP="007C5B51">
            <w:pPr>
              <w:snapToGrid w:val="0"/>
              <w:spacing w:line="260" w:lineRule="exact"/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  <w:shd w:val="clear" w:color="auto" w:fill="E2EFD9" w:themeFill="accent6" w:themeFillTint="33"/>
              </w:rPr>
              <w:t>(Regarded as non-FSA services)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3020EB" w:rsidRPr="0059423A" w:rsidRDefault="003020EB" w:rsidP="003020E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020EB" w:rsidRPr="0059423A" w:rsidTr="00DE189C">
        <w:trPr>
          <w:trHeight w:val="183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20EB" w:rsidRPr="0059423A" w:rsidRDefault="003020EB" w:rsidP="003020EB">
            <w:pPr>
              <w:spacing w:line="26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>U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 xml:space="preserve">e 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>of Premises (if applicable)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ind w:left="240" w:hangingChars="100" w:hanging="240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" w:char="F0A8"/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the service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programme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/project is proposed to be operated on the premises of a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subvented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service unit, which is allowed under the prevailing terms and conditions of the land lease/tenancy agreement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left="240" w:hangingChars="100" w:hanging="240"/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020EB" w:rsidRPr="0059423A" w:rsidRDefault="003020EB" w:rsidP="003020E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020EB" w:rsidRPr="0059423A" w:rsidRDefault="003020EB" w:rsidP="003020EB">
            <w:pPr>
              <w:snapToGrid w:val="0"/>
              <w:spacing w:line="260" w:lineRule="exact"/>
              <w:ind w:left="240" w:hangingChars="100" w:hanging="240"/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" w:char="F0A8"/>
            </w: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t xml:space="preserve"> </w:t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there is no objection to the use of premises for operating the service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programme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/project as proposed</w:t>
            </w:r>
          </w:p>
          <w:p w:rsidR="003020EB" w:rsidRPr="0059423A" w:rsidRDefault="003020EB" w:rsidP="003020EB">
            <w:pPr>
              <w:snapToGrid w:val="0"/>
              <w:spacing w:line="260" w:lineRule="exact"/>
              <w:ind w:left="240" w:hangingChars="100" w:hanging="240"/>
              <w:rPr>
                <w:rFonts w:ascii="Times New Roman" w:hAnsi="Times New Roman" w:cs="Times New Roman"/>
                <w:b/>
                <w:szCs w:val="24"/>
                <w:shd w:val="clear" w:color="auto" w:fill="E2EFD9" w:themeFill="accent6" w:themeFillTint="33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  <w:shd w:val="clear" w:color="auto" w:fill="E2EFD9" w:themeFill="accent6" w:themeFillTint="33"/>
              </w:rPr>
              <w:sym w:font="Wingdings" w:char="F0A8"/>
            </w:r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it is not acceptable for the service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programme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/project to be operated on the premises of the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>subvented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  <w:shd w:val="clear" w:color="auto" w:fill="E2EFD9" w:themeFill="accent6" w:themeFillTint="33"/>
              </w:rPr>
              <w:t xml:space="preserve"> service as proposed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3020EB" w:rsidRPr="0059423A" w:rsidRDefault="003020EB" w:rsidP="003020E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020EB" w:rsidRPr="0059423A" w:rsidTr="00DE189C">
        <w:trPr>
          <w:trHeight w:val="716"/>
        </w:trPr>
        <w:tc>
          <w:tcPr>
            <w:tcW w:w="152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20EB" w:rsidRPr="0059423A" w:rsidRDefault="003020EB" w:rsidP="007C5B51">
            <w:pPr>
              <w:snapToGrid w:val="0"/>
              <w:spacing w:line="28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b/>
                <w:szCs w:val="24"/>
              </w:rPr>
              <w:sym w:font="Wingdings 2" w:char="F02A"/>
            </w:r>
            <w:r w:rsidRPr="0059423A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/>
                <w:szCs w:val="24"/>
              </w:rPr>
              <w:t>Please tick as appropriate</w:t>
            </w:r>
          </w:p>
          <w:p w:rsidR="003020EB" w:rsidRPr="0059423A" w:rsidRDefault="003020EB" w:rsidP="007C5B51">
            <w:pPr>
              <w:snapToGrid w:val="0"/>
              <w:spacing w:line="28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 xml:space="preserve"># Please attach supplementary information of the Service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</w:rPr>
              <w:t>Programme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</w:rPr>
              <w:t>/Project, if applicable</w:t>
            </w:r>
          </w:p>
          <w:p w:rsidR="003020EB" w:rsidRPr="0059423A" w:rsidRDefault="003020EB" w:rsidP="007C5B51">
            <w:pPr>
              <w:snapToGrid w:val="0"/>
              <w:spacing w:line="280" w:lineRule="exact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Note1: Please refer to the Checklist for Assessment of FSA services/FSA-related activities/Non-FSA services</w:t>
            </w:r>
          </w:p>
          <w:p w:rsidR="003020EB" w:rsidRPr="0059423A" w:rsidRDefault="003020EB" w:rsidP="007C5B51">
            <w:pPr>
              <w:snapToGrid w:val="0"/>
              <w:spacing w:line="280" w:lineRule="exact"/>
              <w:ind w:left="720" w:hangingChars="300" w:hanging="720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Note2: 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Regarded as 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>FSA services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if criteria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(a)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, (b), (c) and (d) are the same as FSA. Regarded as 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>FSA-related activities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if criteria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(a)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and (b) are the same as FSA; (c) and/or (d) is/are relevant to FSA. Regarded as 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>non-FSA services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if any of the criteria 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(a)</w:t>
            </w:r>
            <w:r w:rsidRPr="0059423A">
              <w:rPr>
                <w:rFonts w:ascii="Times New Roman" w:hAnsi="Times New Roman" w:cs="Times New Roman"/>
                <w:szCs w:val="24"/>
              </w:rPr>
              <w:t>, (b), (c) or (d) is different from FSA</w:t>
            </w:r>
          </w:p>
        </w:tc>
      </w:tr>
    </w:tbl>
    <w:p w:rsidR="003020EB" w:rsidRDefault="007C5B51" w:rsidP="003020EB">
      <w:pPr>
        <w:widowControl/>
        <w:jc w:val="center"/>
        <w:rPr>
          <w:noProof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B3B1EA" wp14:editId="7FBD548A">
                <wp:simplePos x="0" y="0"/>
                <wp:positionH relativeFrom="column">
                  <wp:posOffset>5570855</wp:posOffset>
                </wp:positionH>
                <wp:positionV relativeFrom="paragraph">
                  <wp:posOffset>-4982210</wp:posOffset>
                </wp:positionV>
                <wp:extent cx="2924810" cy="29972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B51" w:rsidRDefault="007C5B51" w:rsidP="007C5B51">
                            <w:pPr>
                              <w:pStyle w:val="a6"/>
                              <w:wordWrap w:val="0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nnex 3.3 (2 of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3B1EA" id="文字方塊 1" o:spid="_x0000_s1027" type="#_x0000_t202" style="position:absolute;left:0;text-align:left;margin-left:438.65pt;margin-top:-392.3pt;width:230.3pt;height:23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" filled="f" stroked="f">
                <v:textbox style="mso-fit-shape-to-text:t">
                  <w:txbxContent>
                    <w:p w:rsidR="007C5B51" w:rsidRDefault="007C5B51" w:rsidP="007C5B51">
                      <w:pPr>
                        <w:pStyle w:val="a6"/>
                        <w:wordWrap w:val="0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nnex 3.3 (2 of 5)</w:t>
                      </w:r>
                    </w:p>
                  </w:txbxContent>
                </v:textbox>
              </v:shape>
            </w:pict>
          </mc:Fallback>
        </mc:AlternateContent>
      </w:r>
      <w:r w:rsidR="003020EB" w:rsidRPr="007B5667">
        <w:rPr>
          <w:noProof/>
        </w:rPr>
        <w:t xml:space="preserve"> </w:t>
      </w:r>
    </w:p>
    <w:p w:rsidR="003020EB" w:rsidRDefault="003020EB" w:rsidP="003020EB">
      <w:pPr>
        <w:widowControl/>
        <w:jc w:val="center"/>
        <w:rPr>
          <w:noProof/>
        </w:rPr>
      </w:pPr>
    </w:p>
    <w:p w:rsidR="003020EB" w:rsidRPr="007B5667" w:rsidRDefault="007C5B51" w:rsidP="003020EB">
      <w:pPr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B0A993" wp14:editId="286630F7">
                <wp:simplePos x="0" y="0"/>
                <wp:positionH relativeFrom="column">
                  <wp:posOffset>5553075</wp:posOffset>
                </wp:positionH>
                <wp:positionV relativeFrom="paragraph">
                  <wp:posOffset>-229870</wp:posOffset>
                </wp:positionV>
                <wp:extent cx="2924810" cy="299720"/>
                <wp:effectExtent l="0" t="0" r="0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B51" w:rsidRDefault="007C5B51" w:rsidP="007C5B51">
                            <w:pPr>
                              <w:pStyle w:val="a6"/>
                              <w:wordWrap w:val="0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nnex 3.3 (3 of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0A993" id="文字方塊 2" o:spid="_x0000_s1028" type="#_x0000_t202" style="position:absolute;left:0;text-align:left;margin-left:437.25pt;margin-top:-18.1pt;width:230.3pt;height:23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" filled="f" stroked="f">
                <v:textbox style="mso-fit-shape-to-text:t">
                  <w:txbxContent>
                    <w:p w:rsidR="007C5B51" w:rsidRDefault="007C5B51" w:rsidP="007C5B51">
                      <w:pPr>
                        <w:pStyle w:val="a6"/>
                        <w:wordWrap w:val="0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nnex 3.3 (3 of 5)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741701019"/>
      <w:bookmarkEnd w:id="1"/>
      <w:r w:rsidR="005F083E">
        <w:rPr>
          <w:rFonts w:ascii="Times New Roman" w:hAnsi="Times New Roman" w:cs="Times New Roman"/>
          <w:szCs w:val="24"/>
        </w:rPr>
        <w:object w:dxaOrig="17138" w:dyaOrig="11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1pt;height:490.4pt" o:ole="">
            <v:imagedata r:id="rId7" o:title="" croptop="1594f" cropleft="2528f" cropright="12660f"/>
          </v:shape>
          <o:OLEObject Type="Embed" ProgID="Excel.Sheet.12" ShapeID="_x0000_i1025" DrawAspect="Content" ObjectID="_1788267217" r:id="rId8"/>
        </w:object>
      </w:r>
    </w:p>
    <w:p w:rsidR="003020EB" w:rsidRPr="0059423A" w:rsidRDefault="005F083E" w:rsidP="001C0B76">
      <w:pPr>
        <w:widowControl/>
        <w:spacing w:line="2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C483D9" wp14:editId="340312BF">
                <wp:simplePos x="0" y="0"/>
                <wp:positionH relativeFrom="column">
                  <wp:posOffset>5495925</wp:posOffset>
                </wp:positionH>
                <wp:positionV relativeFrom="paragraph">
                  <wp:posOffset>-229870</wp:posOffset>
                </wp:positionV>
                <wp:extent cx="2924810" cy="299720"/>
                <wp:effectExtent l="0" t="0" r="0" b="63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83E" w:rsidRDefault="005F083E" w:rsidP="005F083E">
                            <w:pPr>
                              <w:pStyle w:val="a6"/>
                              <w:wordWrap w:val="0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nnex 3.3 (4 of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483D9" id="文字方塊 4" o:spid="_x0000_s1029" type="#_x0000_t202" style="position:absolute;left:0;text-align:left;margin-left:432.75pt;margin-top:-18.1pt;width:230.3pt;height:23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" filled="f" stroked="f">
                <v:textbox style="mso-fit-shape-to-text:t">
                  <w:txbxContent>
                    <w:p w:rsidR="005F083E" w:rsidRDefault="005F083E" w:rsidP="005F083E">
                      <w:pPr>
                        <w:pStyle w:val="a6"/>
                        <w:wordWrap w:val="0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nnex 3.3 (4 of 5)</w:t>
                      </w:r>
                    </w:p>
                  </w:txbxContent>
                </v:textbox>
              </v:shape>
            </w:pict>
          </mc:Fallback>
        </mc:AlternateContent>
      </w:r>
    </w:p>
    <w:p w:rsidR="003020EB" w:rsidRPr="0059423A" w:rsidRDefault="003020EB" w:rsidP="001E4BAE">
      <w:pPr>
        <w:widowControl/>
        <w:spacing w:line="2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23A">
        <w:rPr>
          <w:rFonts w:ascii="Times New Roman" w:hAnsi="Times New Roman" w:cs="Times New Roman"/>
          <w:b/>
          <w:sz w:val="26"/>
          <w:szCs w:val="26"/>
        </w:rPr>
        <w:t>Checklist for Assessment of FSA services/FSA-related activities/Non-FSA services</w:t>
      </w:r>
    </w:p>
    <w:p w:rsidR="003020EB" w:rsidRPr="0059423A" w:rsidRDefault="003020EB" w:rsidP="001E4BAE">
      <w:pPr>
        <w:widowControl/>
        <w:spacing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4536"/>
        <w:gridCol w:w="4252"/>
        <w:gridCol w:w="4253"/>
      </w:tblGrid>
      <w:tr w:rsidR="003020EB" w:rsidRPr="0059423A" w:rsidTr="00DE189C">
        <w:trPr>
          <w:tblHeader/>
        </w:trPr>
        <w:tc>
          <w:tcPr>
            <w:tcW w:w="1844" w:type="dxa"/>
            <w:shd w:val="clear" w:color="auto" w:fill="D9E2F3" w:themeFill="accent1" w:themeFillTint="33"/>
          </w:tcPr>
          <w:p w:rsidR="003020EB" w:rsidRPr="0059423A" w:rsidRDefault="003020EB" w:rsidP="001E4B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423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Criteria</w:t>
            </w:r>
            <w:r w:rsidRPr="0059423A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Note</w:t>
            </w:r>
            <w:proofErr w:type="spellEnd"/>
          </w:p>
        </w:tc>
        <w:tc>
          <w:tcPr>
            <w:tcW w:w="4536" w:type="dxa"/>
            <w:shd w:val="clear" w:color="auto" w:fill="D9E2F3" w:themeFill="accent1" w:themeFillTint="33"/>
          </w:tcPr>
          <w:p w:rsidR="003020EB" w:rsidRPr="0059423A" w:rsidRDefault="003020EB" w:rsidP="001E4B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FSA </w:t>
            </w:r>
            <w:r w:rsidRPr="0059423A">
              <w:rPr>
                <w:rFonts w:ascii="Times New Roman" w:hAnsi="Times New Roman" w:cs="Times New Roman"/>
                <w:b/>
                <w:sz w:val="26"/>
                <w:szCs w:val="26"/>
              </w:rPr>
              <w:t>services</w:t>
            </w:r>
          </w:p>
          <w:p w:rsidR="003020EB" w:rsidRPr="0059423A" w:rsidRDefault="003020EB" w:rsidP="001E4B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hAnsi="Times New Roman" w:cs="Times New Roman"/>
                <w:b/>
                <w:sz w:val="26"/>
                <w:szCs w:val="26"/>
              </w:rPr>
              <w:t>(Same as FSA)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:rsidR="003020EB" w:rsidRPr="0059423A" w:rsidRDefault="003020EB" w:rsidP="001E4B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FSA-related activities</w:t>
            </w:r>
          </w:p>
          <w:p w:rsidR="003020EB" w:rsidRPr="0059423A" w:rsidRDefault="003020EB" w:rsidP="001E4B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hAnsi="Times New Roman" w:cs="Times New Roman"/>
                <w:b/>
                <w:sz w:val="26"/>
                <w:szCs w:val="26"/>
              </w:rPr>
              <w:t>(Relevant to FSA)</w:t>
            </w:r>
          </w:p>
        </w:tc>
        <w:tc>
          <w:tcPr>
            <w:tcW w:w="4253" w:type="dxa"/>
            <w:shd w:val="clear" w:color="auto" w:fill="D9E2F3" w:themeFill="accent1" w:themeFillTint="33"/>
          </w:tcPr>
          <w:p w:rsidR="003020EB" w:rsidRPr="0059423A" w:rsidRDefault="003020EB" w:rsidP="001E4B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Non-FSA services</w:t>
            </w:r>
          </w:p>
          <w:p w:rsidR="003020EB" w:rsidRPr="0059423A" w:rsidRDefault="003020EB" w:rsidP="001E4BAE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hAnsi="Times New Roman" w:cs="Times New Roman"/>
                <w:b/>
                <w:sz w:val="26"/>
                <w:szCs w:val="26"/>
              </w:rPr>
              <w:t>(Different from FSA)</w:t>
            </w:r>
          </w:p>
        </w:tc>
      </w:tr>
      <w:tr w:rsidR="003020EB" w:rsidRPr="0059423A" w:rsidTr="00DE189C">
        <w:tc>
          <w:tcPr>
            <w:tcW w:w="1844" w:type="dxa"/>
          </w:tcPr>
          <w:p w:rsidR="003020EB" w:rsidRPr="0059423A" w:rsidRDefault="003020EB" w:rsidP="001E4BAE">
            <w:pPr>
              <w:pStyle w:val="a4"/>
              <w:numPr>
                <w:ilvl w:val="0"/>
                <w:numId w:val="7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Purpose and Objectives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5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Same </w:t>
            </w:r>
            <w:r w:rsidRPr="0059423A">
              <w:rPr>
                <w:rFonts w:ascii="Times New Roman" w:hAnsi="Times New Roman" w:cs="Times New Roman"/>
                <w:szCs w:val="24"/>
              </w:rPr>
              <w:t>purpose and objectives as the FSA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5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 xml:space="preserve">Same purpose and objectives as the FSA </w:t>
            </w:r>
          </w:p>
        </w:tc>
        <w:tc>
          <w:tcPr>
            <w:tcW w:w="4253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Different purpose and objectives from the FSA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020EB" w:rsidRPr="0059423A" w:rsidTr="00DE189C">
        <w:tc>
          <w:tcPr>
            <w:tcW w:w="1844" w:type="dxa"/>
          </w:tcPr>
          <w:p w:rsidR="003020EB" w:rsidRPr="0059423A" w:rsidRDefault="003020EB" w:rsidP="001E4BAE">
            <w:pPr>
              <w:pStyle w:val="a4"/>
              <w:numPr>
                <w:ilvl w:val="0"/>
                <w:numId w:val="7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 xml:space="preserve">Service </w:t>
            </w:r>
            <w:r w:rsidRPr="0059423A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Nature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Same scope of </w:t>
            </w:r>
            <w:r w:rsidRPr="0059423A">
              <w:rPr>
                <w:rFonts w:ascii="Times New Roman" w:hAnsi="Times New Roman" w:cs="Times New Roman"/>
                <w:szCs w:val="24"/>
              </w:rPr>
              <w:t>s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ervices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in preventive, supportive or remedial nature; and/or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 xml:space="preserve">Same direct services such as counselling services, therapeutic groups, developmental and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</w:rPr>
              <w:t>socialisation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</w:rPr>
              <w:t>programmes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</w:rPr>
              <w:t>, accommodation and meals, etc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</w:rPr>
              <w:t>Same scope of services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in preventive, supportive or remedial nature; and/or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 xml:space="preserve">Same direct services such as counselling services, therapeutic groups, developmental and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</w:rPr>
              <w:t>socialisation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</w:rPr>
              <w:t>programmes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</w:rPr>
              <w:t>, accommodation and meals, etc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S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cope of services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through direct and/or indirect services, is/are different from the FSA.</w:t>
            </w:r>
          </w:p>
        </w:tc>
      </w:tr>
      <w:tr w:rsidR="003020EB" w:rsidRPr="0059423A" w:rsidTr="00DE189C">
        <w:tc>
          <w:tcPr>
            <w:tcW w:w="1844" w:type="dxa"/>
          </w:tcPr>
          <w:p w:rsidR="003020EB" w:rsidRPr="0059423A" w:rsidRDefault="003020EB" w:rsidP="001E4BAE">
            <w:pPr>
              <w:pStyle w:val="a4"/>
              <w:numPr>
                <w:ilvl w:val="0"/>
                <w:numId w:val="7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 xml:space="preserve">Service </w:t>
            </w:r>
            <w:r w:rsidRPr="0059423A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Contents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Same </w:t>
            </w:r>
            <w:r w:rsidRPr="0059423A">
              <w:rPr>
                <w:rFonts w:ascii="Times New Roman" w:hAnsi="Times New Roman" w:cs="Times New Roman"/>
                <w:szCs w:val="24"/>
              </w:rPr>
              <w:t>service contents components / categories / types of service; and/or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Allowance / in-kind assistance meeting the purpose and objectives.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Service contents are in line with FSA – components / categories / types of service; and/or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Allowance / in-kind assistance supporting the purpose and objectives.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3020EB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Service contents are different from FSA – c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omponents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/ categories / types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of service</w:t>
            </w:r>
            <w:r w:rsidRPr="0059423A">
              <w:rPr>
                <w:rFonts w:ascii="Times New Roman" w:hAnsi="Times New Roman" w:cs="Times New Roman"/>
                <w:szCs w:val="24"/>
              </w:rPr>
              <w:t>; and/or allowance/i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>n</w:t>
            </w:r>
            <w:r w:rsidRPr="0059423A">
              <w:rPr>
                <w:rFonts w:ascii="Times New Roman" w:hAnsi="Times New Roman" w:cs="Times New Roman"/>
                <w:szCs w:val="24"/>
              </w:rPr>
              <w:t>-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kind </w:t>
            </w:r>
            <w:r w:rsidRPr="0059423A">
              <w:rPr>
                <w:rFonts w:ascii="Times New Roman" w:hAnsi="Times New Roman" w:cs="Times New Roman"/>
                <w:szCs w:val="24"/>
              </w:rPr>
              <w:t>assistance not meeting the purpose and objectives of FSA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0EB" w:rsidRPr="0059423A" w:rsidTr="00DE189C">
        <w:tc>
          <w:tcPr>
            <w:tcW w:w="1844" w:type="dxa"/>
          </w:tcPr>
          <w:p w:rsidR="003020EB" w:rsidRPr="0059423A" w:rsidRDefault="003020EB" w:rsidP="001E4BAE">
            <w:pPr>
              <w:pStyle w:val="a4"/>
              <w:numPr>
                <w:ilvl w:val="0"/>
                <w:numId w:val="7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Target</w:t>
            </w:r>
            <w:r w:rsidR="00D33463"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  <w:t xml:space="preserve"> Service Users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widowControl/>
              <w:snapToGrid w:val="0"/>
              <w:spacing w:line="260" w:lineRule="exact"/>
              <w:ind w:rightChars="-45"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</w:rPr>
              <w:t>S</w:t>
            </w:r>
            <w:r w:rsidRPr="0059423A">
              <w:rPr>
                <w:rFonts w:ascii="Times New Roman" w:hAnsi="Times New Roman" w:cs="Times New Roman"/>
                <w:szCs w:val="24"/>
              </w:rPr>
              <w:t>ame target</w:t>
            </w:r>
            <w:r w:rsidR="00D33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/>
                <w:szCs w:val="24"/>
              </w:rPr>
              <w:t>s</w:t>
            </w:r>
            <w:r w:rsidR="00D33463">
              <w:rPr>
                <w:rFonts w:ascii="Times New Roman" w:hAnsi="Times New Roman" w:cs="Times New Roman"/>
                <w:szCs w:val="24"/>
              </w:rPr>
              <w:t>ervice users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–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 w:rightChars="14" w:righ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specified age group;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 w:rightChars="14" w:right="34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423A">
              <w:rPr>
                <w:rFonts w:ascii="Times New Roman" w:hAnsi="Times New Roman" w:cs="Times New Roman"/>
                <w:szCs w:val="24"/>
              </w:rPr>
              <w:t>carers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</w:rPr>
              <w:t xml:space="preserve"> / family members of service targets;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 w:rightChars="14" w:righ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residents of a district or within a specified geographical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 boundar</w:t>
            </w:r>
            <w:r w:rsidRPr="0059423A">
              <w:rPr>
                <w:rFonts w:ascii="Times New Roman" w:hAnsi="Times New Roman" w:cs="Times New Roman"/>
                <w:szCs w:val="24"/>
              </w:rPr>
              <w:t>y;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 w:rightChars="14" w:righ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specified disabilities or level of impairment;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4"/>
              </w:numPr>
              <w:snapToGrid w:val="0"/>
              <w:spacing w:line="260" w:lineRule="exact"/>
              <w:ind w:leftChars="0" w:rightChars="14" w:righ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specified social conditions / special needs or disadvantaged circumstances.</w:t>
            </w:r>
          </w:p>
        </w:tc>
        <w:tc>
          <w:tcPr>
            <w:tcW w:w="4252" w:type="dxa"/>
          </w:tcPr>
          <w:p w:rsidR="003020EB" w:rsidRPr="0059423A" w:rsidRDefault="00D33463" w:rsidP="001E4BAE">
            <w:pPr>
              <w:widowControl/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3020EB" w:rsidRPr="0059423A">
              <w:rPr>
                <w:rFonts w:ascii="Times New Roman" w:hAnsi="Times New Roman" w:cs="Times New Roman"/>
                <w:szCs w:val="24"/>
              </w:rPr>
              <w:t>arget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20EB" w:rsidRPr="005942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ervice users</w:t>
            </w:r>
            <w:r w:rsidR="003020EB" w:rsidRPr="0059423A">
              <w:rPr>
                <w:rFonts w:ascii="Times New Roman" w:hAnsi="Times New Roman" w:cs="Times New Roman"/>
                <w:szCs w:val="24"/>
              </w:rPr>
              <w:t xml:space="preserve"> in line with FSA –</w:t>
            </w:r>
          </w:p>
          <w:p w:rsidR="003020EB" w:rsidRPr="0059423A" w:rsidRDefault="003020EB" w:rsidP="001E4BAE">
            <w:pPr>
              <w:widowControl/>
              <w:numPr>
                <w:ilvl w:val="0"/>
                <w:numId w:val="4"/>
              </w:numPr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Relevant persons with family relationship with the target</w:t>
            </w:r>
            <w:r w:rsidR="00D33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/>
                <w:szCs w:val="24"/>
              </w:rPr>
              <w:t>s</w:t>
            </w:r>
            <w:r w:rsidR="00D33463">
              <w:rPr>
                <w:rFonts w:ascii="Times New Roman" w:hAnsi="Times New Roman" w:cs="Times New Roman"/>
                <w:szCs w:val="24"/>
              </w:rPr>
              <w:t>ervice users</w:t>
            </w:r>
            <w:r w:rsidRPr="0059423A">
              <w:rPr>
                <w:rFonts w:ascii="Times New Roman" w:hAnsi="Times New Roman" w:cs="Times New Roman"/>
                <w:szCs w:val="24"/>
              </w:rPr>
              <w:t>; and/or</w:t>
            </w:r>
          </w:p>
          <w:p w:rsidR="003020EB" w:rsidRPr="0059423A" w:rsidRDefault="003020EB" w:rsidP="001E4BAE">
            <w:pPr>
              <w:widowControl/>
              <w:numPr>
                <w:ilvl w:val="0"/>
                <w:numId w:val="4"/>
              </w:numPr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Relevant persons / professionals providing support services to the target</w:t>
            </w:r>
            <w:r w:rsidR="00D33463">
              <w:rPr>
                <w:rFonts w:ascii="Times New Roman" w:hAnsi="Times New Roman" w:cs="Times New Roman"/>
                <w:szCs w:val="24"/>
              </w:rPr>
              <w:t xml:space="preserve"> service users</w:t>
            </w:r>
            <w:r w:rsidRPr="0059423A">
              <w:rPr>
                <w:rFonts w:ascii="Times New Roman" w:hAnsi="Times New Roman" w:cs="Times New Roman"/>
                <w:szCs w:val="24"/>
              </w:rPr>
              <w:t>; and/or</w:t>
            </w:r>
          </w:p>
          <w:p w:rsidR="003020EB" w:rsidRPr="0059423A" w:rsidRDefault="003020EB" w:rsidP="001E4BAE">
            <w:pPr>
              <w:widowControl/>
              <w:numPr>
                <w:ilvl w:val="0"/>
                <w:numId w:val="4"/>
              </w:numPr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Relevant persons residing in / relating to the specified service/geographical boundaries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020EB" w:rsidRPr="0059423A" w:rsidRDefault="003020EB" w:rsidP="001E4BAE">
            <w:pPr>
              <w:widowControl/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3020EB" w:rsidRPr="0059423A" w:rsidRDefault="003020EB" w:rsidP="001E4BAE">
            <w:pPr>
              <w:widowControl/>
              <w:snapToGrid w:val="0"/>
              <w:spacing w:line="2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Different target</w:t>
            </w:r>
            <w:r w:rsidR="00D33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423A">
              <w:rPr>
                <w:rFonts w:ascii="Times New Roman" w:hAnsi="Times New Roman" w:cs="Times New Roman"/>
                <w:szCs w:val="24"/>
              </w:rPr>
              <w:t>s</w:t>
            </w:r>
            <w:r w:rsidR="00D33463">
              <w:rPr>
                <w:rFonts w:ascii="Times New Roman" w:hAnsi="Times New Roman" w:cs="Times New Roman"/>
                <w:szCs w:val="24"/>
              </w:rPr>
              <w:t>ervice users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–</w:t>
            </w:r>
          </w:p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10"/>
              </w:numPr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>p</w:t>
            </w:r>
            <w:r w:rsidRPr="0059423A">
              <w:rPr>
                <w:rFonts w:ascii="Times New Roman" w:hAnsi="Times New Roman" w:cs="Times New Roman" w:hint="eastAsia"/>
                <w:szCs w:val="24"/>
              </w:rPr>
              <w:t xml:space="preserve">ersons </w:t>
            </w:r>
            <w:r w:rsidRPr="0059423A">
              <w:rPr>
                <w:rFonts w:ascii="Times New Roman" w:hAnsi="Times New Roman" w:cs="Times New Roman"/>
                <w:szCs w:val="24"/>
              </w:rPr>
              <w:t>beyond the specified age group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20EB" w:rsidRPr="0059423A" w:rsidTr="00DE189C">
        <w:tc>
          <w:tcPr>
            <w:tcW w:w="1844" w:type="dxa"/>
          </w:tcPr>
          <w:p w:rsidR="003020EB" w:rsidRPr="0059423A" w:rsidRDefault="003020EB" w:rsidP="001E4BAE">
            <w:pPr>
              <w:widowControl/>
              <w:snapToGrid w:val="0"/>
              <w:spacing w:line="260" w:lineRule="exact"/>
              <w:jc w:val="both"/>
              <w:rPr>
                <w:rFonts w:ascii="Times New Roman" w:eastAsia="新細明體" w:hAnsi="Times New Roman" w:cs="Times New Roman"/>
                <w:b/>
                <w:sz w:val="26"/>
                <w:szCs w:val="26"/>
              </w:rPr>
            </w:pPr>
            <w:r w:rsidRPr="0059423A">
              <w:rPr>
                <w:rFonts w:ascii="Times New Roman" w:eastAsia="新細明體" w:hAnsi="Times New Roman" w:cs="Times New Roman"/>
                <w:b/>
                <w:i/>
                <w:sz w:val="26"/>
                <w:szCs w:val="26"/>
              </w:rPr>
              <w:lastRenderedPageBreak/>
              <w:t>Case examples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8"/>
              </w:numPr>
              <w:snapToGrid w:val="0"/>
              <w:spacing w:line="260" w:lineRule="exact"/>
              <w:ind w:leftChars="0" w:left="179" w:hanging="179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 xml:space="preserve">An 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>Integrated Children and Youth Services Centre (ICYSC)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running a service project to facilitate residents of a new housing estate to </w:t>
            </w:r>
            <w:proofErr w:type="spellStart"/>
            <w:r w:rsidRPr="0059423A">
              <w:rPr>
                <w:rFonts w:ascii="Times New Roman" w:hAnsi="Times New Roman" w:cs="Times New Roman"/>
                <w:szCs w:val="24"/>
              </w:rPr>
              <w:t>familiarise</w:t>
            </w:r>
            <w:proofErr w:type="spellEnd"/>
            <w:r w:rsidRPr="0059423A">
              <w:rPr>
                <w:rFonts w:ascii="Times New Roman" w:hAnsi="Times New Roman" w:cs="Times New Roman"/>
                <w:szCs w:val="24"/>
              </w:rPr>
              <w:t xml:space="preserve"> with community resources for enhancing social integration and functioning</w:t>
            </w:r>
          </w:p>
        </w:tc>
        <w:tc>
          <w:tcPr>
            <w:tcW w:w="4252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8"/>
              </w:numPr>
              <w:snapToGrid w:val="0"/>
              <w:spacing w:line="260" w:lineRule="exact"/>
              <w:ind w:leftChars="0" w:left="312" w:hanging="312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szCs w:val="24"/>
              </w:rPr>
              <w:t>A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59423A">
              <w:rPr>
                <w:rFonts w:ascii="Times New Roman" w:hAnsi="Times New Roman" w:cs="Times New Roman"/>
                <w:b/>
                <w:szCs w:val="24"/>
              </w:rPr>
              <w:t>On-site Pre-school Rehabilitation Services (OPRS)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team produces a training package for parents with children with special needs </w:t>
            </w:r>
            <w:r w:rsidRPr="00C47F8F">
              <w:rPr>
                <w:rFonts w:ascii="Times New Roman" w:hAnsi="Times New Roman" w:cs="Times New Roman"/>
                <w:b/>
                <w:szCs w:val="24"/>
              </w:rPr>
              <w:t>for sale in the public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(i.e. not the target service users under FSA)</w:t>
            </w:r>
          </w:p>
        </w:tc>
        <w:tc>
          <w:tcPr>
            <w:tcW w:w="4253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8"/>
              </w:numPr>
              <w:snapToGrid w:val="0"/>
              <w:spacing w:line="260" w:lineRule="exact"/>
              <w:ind w:leftChars="0" w:left="319" w:hanging="319"/>
              <w:jc w:val="both"/>
              <w:rPr>
                <w:rFonts w:ascii="Times New Roman" w:hAnsi="Times New Roman" w:cs="Times New Roman"/>
                <w:szCs w:val="24"/>
              </w:rPr>
            </w:pPr>
            <w:r w:rsidRPr="0059423A">
              <w:rPr>
                <w:rFonts w:ascii="Times New Roman" w:hAnsi="Times New Roman" w:cs="Times New Roman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Neighbourhood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Elderly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Centre </w:t>
            </w:r>
            <w:r w:rsidRPr="0059423A">
              <w:rPr>
                <w:rFonts w:ascii="Times New Roman" w:hAnsi="Times New Roman" w:cs="Times New Roman"/>
                <w:szCs w:val="24"/>
              </w:rPr>
              <w:t xml:space="preserve"> running</w:t>
            </w:r>
            <w:proofErr w:type="gramEnd"/>
            <w:r w:rsidRPr="005942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community pharmacy service for members of the public</w:t>
            </w:r>
          </w:p>
        </w:tc>
      </w:tr>
      <w:tr w:rsidR="003020EB" w:rsidRPr="0059423A" w:rsidTr="00DE189C">
        <w:tc>
          <w:tcPr>
            <w:tcW w:w="1844" w:type="dxa"/>
          </w:tcPr>
          <w:p w:rsidR="003020EB" w:rsidRPr="00B85FCA" w:rsidRDefault="003020EB" w:rsidP="001E4BAE">
            <w:pPr>
              <w:pStyle w:val="a4"/>
              <w:widowControl/>
              <w:numPr>
                <w:ilvl w:val="0"/>
                <w:numId w:val="11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</w:pPr>
            <w:r w:rsidRPr="00B85FCA">
              <w:rPr>
                <w:rFonts w:ascii="Times New Roman" w:eastAsia="新細明體" w:hAnsi="Times New Roman" w:cs="Times New Roman" w:hint="eastAsia"/>
                <w:b/>
                <w:color w:val="0000FF"/>
                <w:sz w:val="26"/>
                <w:szCs w:val="26"/>
              </w:rPr>
              <w:t>Purpose and Objectives</w:t>
            </w:r>
            <w:r w:rsidRPr="00B85FCA"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  <w:t xml:space="preserve"> of the FSA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179" w:hanging="145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color w:val="0000FF"/>
                <w:szCs w:val="24"/>
              </w:rPr>
              <w:t>to build a supportive, socially inclusive and responsive environment to address and respond to the needs and challenges of children and youth in collaborati</w:t>
            </w: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on with community stakeholders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50" w:left="120" w:firstLineChars="24" w:firstLine="58"/>
              <w:jc w:val="both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i/>
                <w:szCs w:val="24"/>
              </w:rPr>
              <w:t>(same)</w:t>
            </w:r>
          </w:p>
        </w:tc>
        <w:tc>
          <w:tcPr>
            <w:tcW w:w="4252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312" w:hanging="283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to provide support for parents/</w:t>
            </w:r>
            <w:proofErr w:type="spellStart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carers</w:t>
            </w:r>
            <w:proofErr w:type="spellEnd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 on positive attitude and effective skills in raising their children with special needs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50" w:left="120" w:firstLineChars="50" w:firstLine="120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i/>
                <w:szCs w:val="24"/>
              </w:rPr>
              <w:t>(same)</w:t>
            </w:r>
          </w:p>
        </w:tc>
        <w:tc>
          <w:tcPr>
            <w:tcW w:w="4253" w:type="dxa"/>
          </w:tcPr>
          <w:p w:rsidR="003020EB" w:rsidRPr="005F259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319" w:hanging="285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F747B">
              <w:rPr>
                <w:rFonts w:ascii="Times New Roman" w:hAnsi="Times New Roman" w:cs="Times New Roman"/>
                <w:color w:val="0000FF"/>
                <w:szCs w:val="24"/>
              </w:rPr>
              <w:t>to enable elderly persons to continue to stay in the community, to lead a healthy, respectful and dignified life, to enhance their positive and contribut</w:t>
            </w:r>
            <w:r w:rsidRPr="00FF747B">
              <w:rPr>
                <w:rFonts w:ascii="Times New Roman" w:hAnsi="Times New Roman" w:cs="Times New Roman" w:hint="eastAsia"/>
                <w:color w:val="0000FF"/>
                <w:szCs w:val="24"/>
              </w:rPr>
              <w:t>ory</w:t>
            </w:r>
            <w:r w:rsidRPr="00FF747B">
              <w:rPr>
                <w:rFonts w:ascii="Times New Roman" w:hAnsi="Times New Roman" w:cs="Times New Roman"/>
                <w:color w:val="0000FF"/>
                <w:szCs w:val="24"/>
              </w:rPr>
              <w:t xml:space="preserve"> role and to involve the public to build up a caring community</w:t>
            </w:r>
            <w:r w:rsidRPr="005F259A" w:rsidDel="000B7600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3020EB" w:rsidRPr="0059423A" w:rsidRDefault="003020EB" w:rsidP="001E4BAE">
            <w:pPr>
              <w:spacing w:line="260" w:lineRule="exact"/>
              <w:ind w:firstLineChars="150" w:firstLine="360"/>
              <w:rPr>
                <w:color w:val="0000FF"/>
              </w:rPr>
            </w:pPr>
            <w:r w:rsidRPr="000B363C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5F259A">
              <w:rPr>
                <w:rFonts w:ascii="Times New Roman" w:hAnsi="Times New Roman" w:cs="Times New Roman"/>
                <w:i/>
                <w:szCs w:val="24"/>
              </w:rPr>
              <w:t>different</w:t>
            </w:r>
            <w:r w:rsidRPr="000B363C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3020EB" w:rsidRPr="0059423A" w:rsidTr="00DE189C">
        <w:tc>
          <w:tcPr>
            <w:tcW w:w="1844" w:type="dxa"/>
          </w:tcPr>
          <w:p w:rsidR="003020EB" w:rsidRPr="00B85FCA" w:rsidRDefault="003020EB" w:rsidP="001E4BAE">
            <w:pPr>
              <w:pStyle w:val="a4"/>
              <w:widowControl/>
              <w:numPr>
                <w:ilvl w:val="0"/>
                <w:numId w:val="11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</w:pPr>
            <w:r w:rsidRPr="00B85FCA">
              <w:rPr>
                <w:rFonts w:ascii="Times New Roman" w:eastAsia="新細明體" w:hAnsi="Times New Roman" w:cs="Times New Roman" w:hint="eastAsia"/>
                <w:b/>
                <w:color w:val="0000FF"/>
                <w:sz w:val="26"/>
                <w:szCs w:val="26"/>
              </w:rPr>
              <w:t>Service Nature</w:t>
            </w:r>
            <w:r w:rsidRPr="00B85FCA"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  <w:t xml:space="preserve"> of the FSA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179" w:hanging="145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f</w:t>
            </w:r>
            <w:r w:rsidRPr="0059423A">
              <w:rPr>
                <w:rFonts w:ascii="Times New Roman" w:hAnsi="Times New Roman" w:cs="Times New Roman" w:hint="eastAsia"/>
                <w:color w:val="0000FF"/>
                <w:szCs w:val="24"/>
              </w:rPr>
              <w:t xml:space="preserve">lexible </w:t>
            </w: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application of social work intervention strategies in different platforms (i.e. </w:t>
            </w:r>
            <w:proofErr w:type="spellStart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centre</w:t>
            </w:r>
            <w:proofErr w:type="spellEnd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, school, or community)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50" w:left="120" w:firstLineChars="24" w:firstLine="58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i/>
                <w:szCs w:val="24"/>
              </w:rPr>
              <w:t>(same)</w:t>
            </w:r>
          </w:p>
        </w:tc>
        <w:tc>
          <w:tcPr>
            <w:tcW w:w="4252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312" w:hanging="278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 w:hint="eastAsia"/>
                <w:color w:val="0000FF"/>
                <w:szCs w:val="24"/>
              </w:rPr>
              <w:t>services provided by a multi-disciplinary team</w:t>
            </w:r>
          </w:p>
          <w:p w:rsidR="003020EB" w:rsidRPr="005F259A" w:rsidRDefault="003020EB" w:rsidP="001E4BAE">
            <w:pPr>
              <w:widowControl/>
              <w:snapToGrid w:val="0"/>
              <w:spacing w:line="260" w:lineRule="exact"/>
              <w:ind w:firstLineChars="100" w:firstLine="240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F259A">
              <w:rPr>
                <w:rFonts w:ascii="Times New Roman" w:hAnsi="Times New Roman" w:cs="Times New Roman"/>
                <w:i/>
                <w:szCs w:val="24"/>
              </w:rPr>
              <w:t>(same)</w:t>
            </w:r>
          </w:p>
        </w:tc>
        <w:tc>
          <w:tcPr>
            <w:tcW w:w="4253" w:type="dxa"/>
          </w:tcPr>
          <w:p w:rsidR="003020EB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319" w:hanging="285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0B7600">
              <w:rPr>
                <w:rFonts w:ascii="Times New Roman" w:hAnsi="Times New Roman" w:cs="Times New Roman"/>
                <w:color w:val="0000FF"/>
                <w:szCs w:val="24"/>
              </w:rPr>
              <w:t xml:space="preserve">provide a range of comprehensive services including dementia care services to elderly persons, </w:t>
            </w:r>
            <w:proofErr w:type="spellStart"/>
            <w:r w:rsidRPr="000B7600">
              <w:rPr>
                <w:rFonts w:ascii="Times New Roman" w:hAnsi="Times New Roman" w:cs="Times New Roman"/>
                <w:color w:val="0000FF"/>
                <w:szCs w:val="24"/>
              </w:rPr>
              <w:t>carers</w:t>
            </w:r>
            <w:proofErr w:type="spellEnd"/>
            <w:r w:rsidRPr="000B7600">
              <w:rPr>
                <w:rFonts w:ascii="Times New Roman" w:hAnsi="Times New Roman" w:cs="Times New Roman"/>
                <w:color w:val="0000FF"/>
                <w:szCs w:val="24"/>
              </w:rPr>
              <w:t xml:space="preserve"> and the community at large, as stipulated in the Specifications on Re-engineering Community Support Services for Elders</w:t>
            </w:r>
            <w:r w:rsidRPr="000B7600" w:rsidDel="000B7600">
              <w:rPr>
                <w:rFonts w:ascii="Times New Roman" w:hAnsi="Times New Roman" w:cs="Times New Roman"/>
                <w:color w:val="0000FF"/>
                <w:szCs w:val="24"/>
              </w:rPr>
              <w:t xml:space="preserve"> </w:t>
            </w:r>
          </w:p>
          <w:p w:rsidR="003020EB" w:rsidRPr="0059423A" w:rsidRDefault="003020EB" w:rsidP="001E4BAE">
            <w:pPr>
              <w:spacing w:line="260" w:lineRule="exact"/>
              <w:ind w:firstLineChars="150" w:firstLine="360"/>
              <w:rPr>
                <w:color w:val="0000FF"/>
              </w:rPr>
            </w:pPr>
            <w:r w:rsidRPr="000B363C">
              <w:rPr>
                <w:rFonts w:ascii="Times New Roman" w:hAnsi="Times New Roman" w:cs="Times New Roman"/>
                <w:i/>
                <w:szCs w:val="24"/>
              </w:rPr>
              <w:t>(different)</w:t>
            </w:r>
          </w:p>
        </w:tc>
      </w:tr>
      <w:tr w:rsidR="003020EB" w:rsidRPr="0059423A" w:rsidTr="00DE189C">
        <w:tc>
          <w:tcPr>
            <w:tcW w:w="1844" w:type="dxa"/>
          </w:tcPr>
          <w:p w:rsidR="003020EB" w:rsidRPr="00B85FCA" w:rsidRDefault="003020EB" w:rsidP="001E4BAE">
            <w:pPr>
              <w:pStyle w:val="a4"/>
              <w:widowControl/>
              <w:numPr>
                <w:ilvl w:val="0"/>
                <w:numId w:val="11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</w:pPr>
            <w:r w:rsidRPr="00B85FCA">
              <w:rPr>
                <w:rFonts w:ascii="Times New Roman" w:eastAsia="新細明體" w:hAnsi="Times New Roman" w:cs="Times New Roman" w:hint="eastAsia"/>
                <w:b/>
                <w:color w:val="0000FF"/>
                <w:sz w:val="26"/>
                <w:szCs w:val="26"/>
              </w:rPr>
              <w:t>Service Contents</w:t>
            </w:r>
            <w:r w:rsidRPr="00B85FCA"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  <w:t xml:space="preserve"> of the FSA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179" w:hanging="145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developmental and </w:t>
            </w:r>
            <w:proofErr w:type="spellStart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socialisation</w:t>
            </w:r>
            <w:proofErr w:type="spellEnd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 </w:t>
            </w:r>
            <w:proofErr w:type="spellStart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programmes</w:t>
            </w:r>
            <w:proofErr w:type="spellEnd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; and c</w:t>
            </w:r>
            <w:r w:rsidRPr="0059423A">
              <w:rPr>
                <w:rFonts w:ascii="Times New Roman" w:hAnsi="Times New Roman" w:cs="Times New Roman" w:hint="eastAsia"/>
                <w:color w:val="0000FF"/>
                <w:szCs w:val="24"/>
              </w:rPr>
              <w:t xml:space="preserve">ommunity </w:t>
            </w: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engagement </w:t>
            </w:r>
            <w:proofErr w:type="spellStart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programmes</w:t>
            </w:r>
            <w:proofErr w:type="spellEnd"/>
          </w:p>
          <w:p w:rsidR="003020EB" w:rsidRPr="005F259A" w:rsidRDefault="003020EB" w:rsidP="001E4BAE">
            <w:pPr>
              <w:widowControl/>
              <w:snapToGrid w:val="0"/>
              <w:spacing w:line="260" w:lineRule="exact"/>
              <w:ind w:firstLineChars="50" w:firstLine="120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F259A">
              <w:rPr>
                <w:rFonts w:ascii="Times New Roman" w:hAnsi="Times New Roman" w:cs="Times New Roman"/>
                <w:i/>
                <w:szCs w:val="24"/>
              </w:rPr>
              <w:t>(same)</w:t>
            </w:r>
          </w:p>
        </w:tc>
        <w:tc>
          <w:tcPr>
            <w:tcW w:w="4252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312" w:hanging="278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talks, workshops, seminars on knowledge and skills in raising children with special needs</w:t>
            </w:r>
          </w:p>
          <w:p w:rsidR="003020EB" w:rsidRPr="005F259A" w:rsidRDefault="003020EB" w:rsidP="001E4BAE">
            <w:pPr>
              <w:widowControl/>
              <w:snapToGrid w:val="0"/>
              <w:spacing w:line="260" w:lineRule="exact"/>
              <w:ind w:firstLineChars="130" w:firstLine="312"/>
              <w:jc w:val="both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 w:rsidRPr="005F259A">
              <w:rPr>
                <w:rFonts w:ascii="Times New Roman" w:hAnsi="Times New Roman" w:cs="Times New Roman"/>
                <w:i/>
                <w:szCs w:val="24"/>
              </w:rPr>
              <w:t>(in line with FSA)</w:t>
            </w:r>
          </w:p>
        </w:tc>
        <w:tc>
          <w:tcPr>
            <w:tcW w:w="4253" w:type="dxa"/>
          </w:tcPr>
          <w:p w:rsidR="003020EB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319" w:hanging="218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educational and developmental activities / </w:t>
            </w:r>
            <w:r w:rsidRPr="000B7600">
              <w:rPr>
                <w:rFonts w:ascii="Times New Roman" w:hAnsi="Times New Roman" w:cs="Times New Roman"/>
                <w:color w:val="0000FF"/>
                <w:szCs w:val="24"/>
              </w:rPr>
              <w:t>mutual support groups and training activities</w:t>
            </w:r>
            <w:r>
              <w:rPr>
                <w:rFonts w:ascii="Times New Roman" w:hAnsi="Times New Roman" w:cs="Times New Roman"/>
                <w:color w:val="0000FF"/>
                <w:szCs w:val="24"/>
              </w:rPr>
              <w:t>, counselling cases</w:t>
            </w:r>
            <w:r w:rsidRPr="000B7600" w:rsidDel="000B7600">
              <w:rPr>
                <w:rFonts w:ascii="Times New Roman" w:hAnsi="Times New Roman" w:cs="Times New Roman"/>
                <w:color w:val="0000FF"/>
                <w:szCs w:val="24"/>
              </w:rPr>
              <w:t xml:space="preserve"> </w:t>
            </w:r>
          </w:p>
          <w:p w:rsidR="003020EB" w:rsidRPr="0059423A" w:rsidRDefault="003020EB" w:rsidP="001E4BAE">
            <w:pPr>
              <w:spacing w:line="260" w:lineRule="exact"/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   </w:t>
            </w:r>
            <w:r w:rsidRPr="000B363C">
              <w:rPr>
                <w:rFonts w:ascii="Times New Roman" w:hAnsi="Times New Roman" w:cs="Times New Roman"/>
                <w:i/>
                <w:szCs w:val="24"/>
              </w:rPr>
              <w:t>(different)</w:t>
            </w:r>
          </w:p>
        </w:tc>
      </w:tr>
      <w:tr w:rsidR="003020EB" w:rsidRPr="0059423A" w:rsidTr="00DE189C">
        <w:tc>
          <w:tcPr>
            <w:tcW w:w="1844" w:type="dxa"/>
          </w:tcPr>
          <w:p w:rsidR="003020EB" w:rsidRPr="00B85FCA" w:rsidRDefault="003020EB" w:rsidP="001E4BAE">
            <w:pPr>
              <w:pStyle w:val="a4"/>
              <w:widowControl/>
              <w:numPr>
                <w:ilvl w:val="0"/>
                <w:numId w:val="11"/>
              </w:numPr>
              <w:snapToGrid w:val="0"/>
              <w:spacing w:line="260" w:lineRule="exact"/>
              <w:ind w:leftChars="0"/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</w:pPr>
            <w:r w:rsidRPr="00B85FCA">
              <w:rPr>
                <w:rFonts w:ascii="Times New Roman" w:eastAsia="新細明體" w:hAnsi="Times New Roman" w:cs="Times New Roman" w:hint="eastAsia"/>
                <w:b/>
                <w:color w:val="0000FF"/>
                <w:sz w:val="26"/>
                <w:szCs w:val="26"/>
              </w:rPr>
              <w:t>Target</w:t>
            </w:r>
            <w:r w:rsidR="00C47F8F"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  <w:t xml:space="preserve"> Service Users</w:t>
            </w:r>
            <w:r w:rsidR="00521D7A">
              <w:rPr>
                <w:rFonts w:ascii="Times New Roman" w:eastAsia="新細明體" w:hAnsi="Times New Roman" w:cs="Times New Roman"/>
                <w:b/>
                <w:color w:val="0000FF"/>
                <w:sz w:val="26"/>
                <w:szCs w:val="26"/>
              </w:rPr>
              <w:t xml:space="preserve"> of the FSA</w:t>
            </w:r>
          </w:p>
        </w:tc>
        <w:tc>
          <w:tcPr>
            <w:tcW w:w="4536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179" w:hanging="145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c</w:t>
            </w:r>
            <w:r w:rsidRPr="0059423A">
              <w:rPr>
                <w:rFonts w:ascii="Times New Roman" w:hAnsi="Times New Roman" w:cs="Times New Roman" w:hint="eastAsia"/>
                <w:color w:val="0000FF"/>
                <w:szCs w:val="24"/>
              </w:rPr>
              <w:t xml:space="preserve">hildren </w:t>
            </w: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and youth between the ages of 6 and 24</w:t>
            </w:r>
          </w:p>
          <w:p w:rsidR="003020EB" w:rsidRPr="0059423A" w:rsidRDefault="003020EB" w:rsidP="001E4BAE">
            <w:pPr>
              <w:pStyle w:val="a4"/>
              <w:widowControl/>
              <w:snapToGrid w:val="0"/>
              <w:spacing w:line="260" w:lineRule="exact"/>
              <w:ind w:leftChars="50" w:left="120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i/>
                <w:szCs w:val="24"/>
              </w:rPr>
              <w:t>(same)</w:t>
            </w:r>
          </w:p>
        </w:tc>
        <w:tc>
          <w:tcPr>
            <w:tcW w:w="4252" w:type="dxa"/>
          </w:tcPr>
          <w:p w:rsidR="003020EB" w:rsidRPr="0059423A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312" w:hanging="278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parents / </w:t>
            </w:r>
            <w:proofErr w:type="spellStart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carers</w:t>
            </w:r>
            <w:proofErr w:type="spellEnd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 of the c</w:t>
            </w:r>
            <w:r w:rsidRPr="0059423A">
              <w:rPr>
                <w:rFonts w:ascii="Times New Roman" w:hAnsi="Times New Roman" w:cs="Times New Roman" w:hint="eastAsia"/>
                <w:color w:val="0000FF"/>
                <w:szCs w:val="24"/>
              </w:rPr>
              <w:t xml:space="preserve">hildren </w:t>
            </w:r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under the age of 6 with mild disabilities who are attending kindergartens (KGs)/KG-cum-Child Care </w:t>
            </w:r>
            <w:proofErr w:type="spellStart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>Centres</w:t>
            </w:r>
            <w:proofErr w:type="spellEnd"/>
            <w:r w:rsidRPr="0059423A">
              <w:rPr>
                <w:rFonts w:ascii="Times New Roman" w:hAnsi="Times New Roman" w:cs="Times New Roman"/>
                <w:color w:val="0000FF"/>
                <w:szCs w:val="24"/>
              </w:rPr>
              <w:t xml:space="preserve"> (CCCs)</w:t>
            </w:r>
          </w:p>
          <w:p w:rsidR="003020EB" w:rsidRPr="005F259A" w:rsidRDefault="003020EB" w:rsidP="001E4BAE">
            <w:pPr>
              <w:widowControl/>
              <w:snapToGrid w:val="0"/>
              <w:spacing w:line="260" w:lineRule="exact"/>
              <w:ind w:firstLineChars="100" w:firstLine="240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F259A">
              <w:rPr>
                <w:rFonts w:ascii="Times New Roman" w:hAnsi="Times New Roman" w:cs="Times New Roman"/>
                <w:i/>
                <w:szCs w:val="24"/>
              </w:rPr>
              <w:t>(in line with FSA)</w:t>
            </w:r>
          </w:p>
        </w:tc>
        <w:tc>
          <w:tcPr>
            <w:tcW w:w="4253" w:type="dxa"/>
          </w:tcPr>
          <w:p w:rsidR="003020EB" w:rsidRDefault="003020EB" w:rsidP="001E4BAE">
            <w:pPr>
              <w:pStyle w:val="a4"/>
              <w:widowControl/>
              <w:numPr>
                <w:ilvl w:val="0"/>
                <w:numId w:val="9"/>
              </w:numPr>
              <w:snapToGrid w:val="0"/>
              <w:spacing w:line="260" w:lineRule="exact"/>
              <w:ind w:leftChars="0" w:left="319" w:hanging="218"/>
              <w:jc w:val="both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0B7600">
              <w:rPr>
                <w:rFonts w:ascii="Times New Roman" w:hAnsi="Times New Roman" w:cs="Times New Roman"/>
                <w:color w:val="0000FF"/>
                <w:szCs w:val="24"/>
              </w:rPr>
              <w:t>elderly persons aged 60 or above</w:t>
            </w: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FF"/>
                <w:szCs w:val="24"/>
              </w:rPr>
              <w:t>carers</w:t>
            </w:r>
            <w:proofErr w:type="spellEnd"/>
            <w:r>
              <w:rPr>
                <w:rFonts w:ascii="Times New Roman" w:hAnsi="Times New Roman" w:cs="Times New Roman"/>
                <w:color w:val="0000FF"/>
                <w:szCs w:val="24"/>
              </w:rPr>
              <w:t>/volunteers</w:t>
            </w:r>
          </w:p>
          <w:p w:rsidR="003020EB" w:rsidRPr="0059423A" w:rsidRDefault="003020EB" w:rsidP="001E4BAE">
            <w:pPr>
              <w:spacing w:line="260" w:lineRule="exact"/>
              <w:rPr>
                <w:i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   </w:t>
            </w:r>
            <w:r w:rsidRPr="000B363C">
              <w:rPr>
                <w:rFonts w:ascii="Times New Roman" w:hAnsi="Times New Roman" w:cs="Times New Roman"/>
                <w:i/>
                <w:szCs w:val="24"/>
              </w:rPr>
              <w:t>(in line with FSA)</w:t>
            </w:r>
          </w:p>
        </w:tc>
      </w:tr>
    </w:tbl>
    <w:p w:rsidR="003020EB" w:rsidRPr="0059423A" w:rsidRDefault="00C47F8F" w:rsidP="001E4BAE">
      <w:pPr>
        <w:widowControl/>
        <w:snapToGrid w:val="0"/>
        <w:spacing w:line="26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5BA512" wp14:editId="03D8590B">
                <wp:simplePos x="0" y="0"/>
                <wp:positionH relativeFrom="column">
                  <wp:posOffset>5513705</wp:posOffset>
                </wp:positionH>
                <wp:positionV relativeFrom="paragraph">
                  <wp:posOffset>-5645785</wp:posOffset>
                </wp:positionV>
                <wp:extent cx="2924810" cy="299720"/>
                <wp:effectExtent l="0" t="0" r="0" b="63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8F" w:rsidRDefault="00C47F8F" w:rsidP="00C47F8F">
                            <w:pPr>
                              <w:pStyle w:val="a6"/>
                              <w:wordWrap w:val="0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nnex 3.3 (5 of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BA512" id="文字方塊 5" o:spid="_x0000_s1030" type="#_x0000_t202" style="position:absolute;left:0;text-align:left;margin-left:434.15pt;margin-top:-444.55pt;width:230.3pt;height:23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" filled="f" stroked="f">
                <v:textbox style="mso-fit-shape-to-text:t">
                  <w:txbxContent>
                    <w:p w:rsidR="00C47F8F" w:rsidRDefault="00C47F8F" w:rsidP="00C47F8F">
                      <w:pPr>
                        <w:pStyle w:val="a6"/>
                        <w:wordWrap w:val="0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24"/>
                          <w:szCs w:val="24"/>
                        </w:rPr>
                        <w:t>nnex 3.3 (5 of 5)</w:t>
                      </w:r>
                    </w:p>
                  </w:txbxContent>
                </v:textbox>
              </v:shape>
            </w:pict>
          </mc:Fallback>
        </mc:AlternateContent>
      </w:r>
      <w:r w:rsidR="003020EB" w:rsidRPr="0059423A">
        <w:rPr>
          <w:rFonts w:ascii="Times New Roman" w:hAnsi="Times New Roman" w:cs="Times New Roman" w:hint="eastAsia"/>
          <w:szCs w:val="24"/>
        </w:rPr>
        <w:t xml:space="preserve">Note: </w:t>
      </w:r>
      <w:r w:rsidR="003020EB" w:rsidRPr="0059423A">
        <w:rPr>
          <w:rFonts w:ascii="Times New Roman" w:hAnsi="Times New Roman" w:cs="Times New Roman"/>
          <w:szCs w:val="24"/>
        </w:rPr>
        <w:t xml:space="preserve">Regarded as </w:t>
      </w:r>
      <w:r w:rsidR="003020EB" w:rsidRPr="0059423A">
        <w:rPr>
          <w:rFonts w:ascii="Times New Roman" w:hAnsi="Times New Roman" w:cs="Times New Roman"/>
          <w:b/>
          <w:szCs w:val="24"/>
        </w:rPr>
        <w:t>FSA services</w:t>
      </w:r>
      <w:r w:rsidR="003020EB" w:rsidRPr="0059423A">
        <w:rPr>
          <w:rFonts w:ascii="Times New Roman" w:hAnsi="Times New Roman" w:cs="Times New Roman"/>
          <w:szCs w:val="24"/>
        </w:rPr>
        <w:t xml:space="preserve"> if criteria </w:t>
      </w:r>
      <w:r w:rsidR="003020EB" w:rsidRPr="0059423A">
        <w:rPr>
          <w:rFonts w:ascii="Times New Roman" w:hAnsi="Times New Roman" w:cs="Times New Roman" w:hint="eastAsia"/>
          <w:szCs w:val="24"/>
        </w:rPr>
        <w:t>(a)</w:t>
      </w:r>
      <w:r w:rsidR="003020EB" w:rsidRPr="0059423A">
        <w:rPr>
          <w:rFonts w:ascii="Times New Roman" w:hAnsi="Times New Roman" w:cs="Times New Roman"/>
          <w:szCs w:val="24"/>
        </w:rPr>
        <w:t xml:space="preserve">, (b), (c) and (d) are the same as FSA. </w:t>
      </w:r>
    </w:p>
    <w:p w:rsidR="003020EB" w:rsidRPr="0059423A" w:rsidRDefault="003020EB" w:rsidP="001E4BAE">
      <w:pPr>
        <w:widowControl/>
        <w:snapToGrid w:val="0"/>
        <w:spacing w:line="260" w:lineRule="exact"/>
        <w:ind w:firstLineChars="250" w:firstLine="600"/>
        <w:jc w:val="both"/>
        <w:rPr>
          <w:rFonts w:ascii="Times New Roman" w:hAnsi="Times New Roman" w:cs="Times New Roman"/>
          <w:szCs w:val="24"/>
        </w:rPr>
      </w:pPr>
      <w:r w:rsidRPr="0059423A">
        <w:rPr>
          <w:rFonts w:ascii="Times New Roman" w:hAnsi="Times New Roman" w:cs="Times New Roman"/>
          <w:szCs w:val="24"/>
        </w:rPr>
        <w:t xml:space="preserve">Regarded as </w:t>
      </w:r>
      <w:r w:rsidRPr="0059423A">
        <w:rPr>
          <w:rFonts w:ascii="Times New Roman" w:hAnsi="Times New Roman" w:cs="Times New Roman"/>
          <w:b/>
          <w:szCs w:val="24"/>
        </w:rPr>
        <w:t>FSA-related activities</w:t>
      </w:r>
      <w:r w:rsidRPr="0059423A">
        <w:rPr>
          <w:rFonts w:ascii="Times New Roman" w:hAnsi="Times New Roman" w:cs="Times New Roman"/>
          <w:szCs w:val="24"/>
        </w:rPr>
        <w:t xml:space="preserve"> if criteria </w:t>
      </w:r>
      <w:r w:rsidRPr="0059423A">
        <w:rPr>
          <w:rFonts w:ascii="Times New Roman" w:hAnsi="Times New Roman" w:cs="Times New Roman" w:hint="eastAsia"/>
          <w:szCs w:val="24"/>
        </w:rPr>
        <w:t>(a)</w:t>
      </w:r>
      <w:r w:rsidRPr="0059423A">
        <w:rPr>
          <w:rFonts w:ascii="Times New Roman" w:hAnsi="Times New Roman" w:cs="Times New Roman"/>
          <w:szCs w:val="24"/>
        </w:rPr>
        <w:t xml:space="preserve"> and (b) are the same as FSA; (c) and/or (d) is/are relevant to FSA. </w:t>
      </w:r>
    </w:p>
    <w:p w:rsidR="00A42D8D" w:rsidRPr="003020EB" w:rsidRDefault="002F4CAE" w:rsidP="001E4BAE">
      <w:pPr>
        <w:spacing w:line="260" w:lineRule="exact"/>
      </w:pPr>
      <w:r>
        <w:rPr>
          <w:rFonts w:ascii="Times New Roman" w:hAnsi="Times New Roman" w:cs="Times New Roman"/>
          <w:szCs w:val="24"/>
        </w:rPr>
        <w:tab/>
        <w:t xml:space="preserve"> </w:t>
      </w:r>
      <w:r w:rsidR="003020EB" w:rsidRPr="0059423A">
        <w:rPr>
          <w:rFonts w:ascii="Times New Roman" w:hAnsi="Times New Roman" w:cs="Times New Roman"/>
          <w:szCs w:val="24"/>
        </w:rPr>
        <w:t xml:space="preserve">Regarded as </w:t>
      </w:r>
      <w:r w:rsidR="003020EB" w:rsidRPr="0059423A">
        <w:rPr>
          <w:rFonts w:ascii="Times New Roman" w:hAnsi="Times New Roman" w:cs="Times New Roman"/>
          <w:b/>
          <w:szCs w:val="24"/>
        </w:rPr>
        <w:t>non-FSA services</w:t>
      </w:r>
      <w:r w:rsidR="003020EB" w:rsidRPr="0059423A">
        <w:rPr>
          <w:rFonts w:ascii="Times New Roman" w:hAnsi="Times New Roman" w:cs="Times New Roman"/>
          <w:szCs w:val="24"/>
        </w:rPr>
        <w:t xml:space="preserve"> if any of the criteria </w:t>
      </w:r>
      <w:r w:rsidR="003020EB" w:rsidRPr="0059423A">
        <w:rPr>
          <w:rFonts w:ascii="Times New Roman" w:hAnsi="Times New Roman" w:cs="Times New Roman" w:hint="eastAsia"/>
          <w:szCs w:val="24"/>
        </w:rPr>
        <w:t>(a)</w:t>
      </w:r>
      <w:r w:rsidR="003020EB" w:rsidRPr="0059423A">
        <w:rPr>
          <w:rFonts w:ascii="Times New Roman" w:hAnsi="Times New Roman" w:cs="Times New Roman"/>
          <w:szCs w:val="24"/>
        </w:rPr>
        <w:t>, (b), (c) or (d) is different from FSA.</w:t>
      </w:r>
    </w:p>
    <w:sectPr w:rsidR="00A42D8D" w:rsidRPr="003020EB" w:rsidSect="0097372F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29" w:rsidRDefault="002D5829" w:rsidP="0097372F">
      <w:r>
        <w:separator/>
      </w:r>
    </w:p>
  </w:endnote>
  <w:endnote w:type="continuationSeparator" w:id="0">
    <w:p w:rsidR="002D5829" w:rsidRDefault="002D5829" w:rsidP="009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29" w:rsidRDefault="002D5829" w:rsidP="0097372F">
      <w:r>
        <w:separator/>
      </w:r>
    </w:p>
  </w:footnote>
  <w:footnote w:type="continuationSeparator" w:id="0">
    <w:p w:rsidR="002D5829" w:rsidRDefault="002D5829" w:rsidP="0097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008"/>
    <w:multiLevelType w:val="hybridMultilevel"/>
    <w:tmpl w:val="BC5C941E"/>
    <w:lvl w:ilvl="0" w:tplc="A2E4B0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3C6AFE"/>
    <w:multiLevelType w:val="hybridMultilevel"/>
    <w:tmpl w:val="0430E458"/>
    <w:lvl w:ilvl="0" w:tplc="F2D2E8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BF459E"/>
    <w:multiLevelType w:val="hybridMultilevel"/>
    <w:tmpl w:val="E020E564"/>
    <w:lvl w:ilvl="0" w:tplc="04B02A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741B3"/>
    <w:multiLevelType w:val="hybridMultilevel"/>
    <w:tmpl w:val="C80C1FD6"/>
    <w:lvl w:ilvl="0" w:tplc="5C7A13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8875F0"/>
    <w:multiLevelType w:val="hybridMultilevel"/>
    <w:tmpl w:val="14FA29E0"/>
    <w:lvl w:ilvl="0" w:tplc="7DAA52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AA536A"/>
    <w:multiLevelType w:val="hybridMultilevel"/>
    <w:tmpl w:val="3378E500"/>
    <w:lvl w:ilvl="0" w:tplc="6A92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612815"/>
    <w:multiLevelType w:val="hybridMultilevel"/>
    <w:tmpl w:val="CBB42F82"/>
    <w:lvl w:ilvl="0" w:tplc="96EC55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D56E63"/>
    <w:multiLevelType w:val="hybridMultilevel"/>
    <w:tmpl w:val="A274DC9C"/>
    <w:lvl w:ilvl="0" w:tplc="05ACE024">
      <w:start w:val="1"/>
      <w:numFmt w:val="lowerRoman"/>
      <w:lvlText w:val="(%1)"/>
      <w:lvlJc w:val="left"/>
      <w:pPr>
        <w:ind w:left="263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8" w15:restartNumberingAfterBreak="0">
    <w:nsid w:val="5AAD6BEE"/>
    <w:multiLevelType w:val="hybridMultilevel"/>
    <w:tmpl w:val="C0422240"/>
    <w:lvl w:ilvl="0" w:tplc="B95C7C9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BF51336"/>
    <w:multiLevelType w:val="hybridMultilevel"/>
    <w:tmpl w:val="08E22064"/>
    <w:lvl w:ilvl="0" w:tplc="F58A46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426F5A"/>
    <w:multiLevelType w:val="hybridMultilevel"/>
    <w:tmpl w:val="D0C6B8D4"/>
    <w:lvl w:ilvl="0" w:tplc="F2D2E8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A2"/>
    <w:rsid w:val="00030750"/>
    <w:rsid w:val="000835FD"/>
    <w:rsid w:val="000F53A1"/>
    <w:rsid w:val="00153576"/>
    <w:rsid w:val="001868A2"/>
    <w:rsid w:val="00194003"/>
    <w:rsid w:val="001C0B76"/>
    <w:rsid w:val="001E4BAE"/>
    <w:rsid w:val="002D5829"/>
    <w:rsid w:val="002F4CAE"/>
    <w:rsid w:val="003020EB"/>
    <w:rsid w:val="0041185C"/>
    <w:rsid w:val="00521D7A"/>
    <w:rsid w:val="005424F3"/>
    <w:rsid w:val="005A1EF5"/>
    <w:rsid w:val="005F083E"/>
    <w:rsid w:val="00667CDC"/>
    <w:rsid w:val="0077441E"/>
    <w:rsid w:val="007C5B51"/>
    <w:rsid w:val="008D7F7E"/>
    <w:rsid w:val="00965959"/>
    <w:rsid w:val="0097372F"/>
    <w:rsid w:val="00A42D8D"/>
    <w:rsid w:val="00C47F8F"/>
    <w:rsid w:val="00D20401"/>
    <w:rsid w:val="00D26EFD"/>
    <w:rsid w:val="00D33463"/>
    <w:rsid w:val="00E5337A"/>
    <w:rsid w:val="00F068E9"/>
    <w:rsid w:val="00F17195"/>
    <w:rsid w:val="00F83BAD"/>
    <w:rsid w:val="00F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1867"/>
  <w15:chartTrackingRefBased/>
  <w15:docId w15:val="{722D2878-55BC-496F-9ADA-F45A762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8A2"/>
    <w:pPr>
      <w:ind w:leftChars="200" w:left="480"/>
    </w:pPr>
  </w:style>
  <w:style w:type="character" w:styleId="a5">
    <w:name w:val="footnote reference"/>
    <w:basedOn w:val="a0"/>
    <w:uiPriority w:val="99"/>
    <w:semiHidden/>
    <w:unhideWhenUsed/>
    <w:rsid w:val="0097372F"/>
    <w:rPr>
      <w:vertAlign w:val="superscript"/>
    </w:rPr>
  </w:style>
  <w:style w:type="table" w:customStyle="1" w:styleId="4">
    <w:name w:val="表格格線4"/>
    <w:basedOn w:val="a1"/>
    <w:next w:val="a3"/>
    <w:uiPriority w:val="59"/>
    <w:rsid w:val="0097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4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C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1115</Words>
  <Characters>6362</Characters>
  <Application>Microsoft Office Word</Application>
  <DocSecurity>0</DocSecurity>
  <Lines>53</Lines>
  <Paragraphs>14</Paragraphs>
  <ScaleCrop>false</ScaleCrop>
  <Company>SWD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 Shawn Y</dc:creator>
  <cp:keywords/>
  <dc:description/>
  <cp:lastModifiedBy>S12</cp:lastModifiedBy>
  <cp:revision>10</cp:revision>
  <dcterms:created xsi:type="dcterms:W3CDTF">2024-09-10T14:43:00Z</dcterms:created>
  <dcterms:modified xsi:type="dcterms:W3CDTF">2024-09-19T08:07:00Z</dcterms:modified>
</cp:coreProperties>
</file>