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686" w:rsidRPr="00777BC4" w:rsidRDefault="00B93ADC">
      <w:pPr>
        <w:pStyle w:val="1"/>
        <w:spacing w:before="64" w:line="285" w:lineRule="auto"/>
        <w:ind w:left="2579" w:right="3267"/>
        <w:rPr>
          <w:u w:val="none"/>
        </w:rPr>
      </w:pPr>
      <w:r w:rsidRPr="00777BC4">
        <w:rPr>
          <w:u w:val="thick"/>
        </w:rPr>
        <w:t>Best Practices Guideline:</w:t>
      </w:r>
      <w:r w:rsidRPr="00777BC4">
        <w:rPr>
          <w:u w:val="none"/>
        </w:rPr>
        <w:t xml:space="preserve"> </w:t>
      </w:r>
      <w:r w:rsidRPr="00777BC4">
        <w:rPr>
          <w:u w:val="thick"/>
        </w:rPr>
        <w:t>BASIC PROVISION SCHEDULE</w:t>
      </w:r>
    </w:p>
    <w:p w:rsidR="00331686" w:rsidRPr="00777BC4" w:rsidRDefault="00B93ADC">
      <w:pPr>
        <w:spacing w:line="285" w:lineRule="auto"/>
        <w:ind w:left="1866" w:right="2427" w:firstLine="1282"/>
        <w:rPr>
          <w:b/>
          <w:sz w:val="28"/>
        </w:rPr>
      </w:pPr>
      <w:r w:rsidRPr="00777BC4">
        <w:rPr>
          <w:b/>
          <w:sz w:val="28"/>
          <w:u w:val="thick"/>
        </w:rPr>
        <w:t>Specific Requirements for</w:t>
      </w:r>
      <w:r w:rsidRPr="00777BC4">
        <w:rPr>
          <w:b/>
          <w:sz w:val="28"/>
        </w:rPr>
        <w:t xml:space="preserve"> </w:t>
      </w:r>
      <w:r w:rsidRPr="00777BC4">
        <w:rPr>
          <w:b/>
          <w:sz w:val="28"/>
          <w:u w:val="thick"/>
        </w:rPr>
        <w:t>Residential Care Home for the Elderly (RCHE)</w:t>
      </w:r>
    </w:p>
    <w:p w:rsidR="00331686" w:rsidRPr="00777BC4" w:rsidRDefault="00331686">
      <w:pPr>
        <w:pStyle w:val="a3"/>
        <w:rPr>
          <w:rFonts w:eastAsiaTheme="minorEastAsia"/>
          <w:b/>
          <w:lang w:val="en-US"/>
        </w:rPr>
      </w:pPr>
    </w:p>
    <w:p w:rsidR="00331686" w:rsidRPr="00777BC4" w:rsidRDefault="00331686">
      <w:pPr>
        <w:pStyle w:val="a3"/>
        <w:spacing w:before="10"/>
        <w:rPr>
          <w:b/>
        </w:rPr>
      </w:pPr>
    </w:p>
    <w:tbl>
      <w:tblPr>
        <w:tblStyle w:val="TableNormal1"/>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7566"/>
        <w:gridCol w:w="900"/>
      </w:tblGrid>
      <w:tr w:rsidR="00331686" w:rsidRPr="00777BC4">
        <w:trPr>
          <w:trHeight w:val="618"/>
        </w:trPr>
        <w:tc>
          <w:tcPr>
            <w:tcW w:w="1243" w:type="dxa"/>
          </w:tcPr>
          <w:p w:rsidR="00331686" w:rsidRPr="00777BC4" w:rsidRDefault="00331686">
            <w:pPr>
              <w:pStyle w:val="TableParagraph"/>
              <w:rPr>
                <w:b/>
                <w:sz w:val="24"/>
              </w:rPr>
            </w:pPr>
          </w:p>
        </w:tc>
        <w:tc>
          <w:tcPr>
            <w:tcW w:w="7566" w:type="dxa"/>
          </w:tcPr>
          <w:p w:rsidR="00331686" w:rsidRPr="00777BC4" w:rsidRDefault="00B93ADC">
            <w:pPr>
              <w:pStyle w:val="TableParagraph"/>
              <w:spacing w:before="52"/>
              <w:ind w:left="506"/>
              <w:rPr>
                <w:b/>
                <w:sz w:val="26"/>
              </w:rPr>
            </w:pPr>
            <w:r w:rsidRPr="00777BC4">
              <w:rPr>
                <w:b/>
                <w:sz w:val="26"/>
              </w:rPr>
              <w:t>Contents</w:t>
            </w:r>
          </w:p>
        </w:tc>
        <w:tc>
          <w:tcPr>
            <w:tcW w:w="900" w:type="dxa"/>
          </w:tcPr>
          <w:p w:rsidR="00331686" w:rsidRPr="00777BC4" w:rsidRDefault="00B93ADC">
            <w:pPr>
              <w:pStyle w:val="TableParagraph"/>
              <w:spacing w:before="52"/>
              <w:ind w:left="176" w:right="168"/>
              <w:jc w:val="center"/>
              <w:rPr>
                <w:b/>
                <w:sz w:val="26"/>
              </w:rPr>
            </w:pPr>
            <w:r w:rsidRPr="00777BC4">
              <w:rPr>
                <w:b/>
                <w:sz w:val="26"/>
              </w:rPr>
              <w:t>Page</w:t>
            </w:r>
          </w:p>
        </w:tc>
      </w:tr>
      <w:tr w:rsidR="00331686" w:rsidRPr="00777BC4">
        <w:trPr>
          <w:trHeight w:val="390"/>
        </w:trPr>
        <w:tc>
          <w:tcPr>
            <w:tcW w:w="1243" w:type="dxa"/>
            <w:vMerge w:val="restart"/>
            <w:textDirection w:val="btLr"/>
          </w:tcPr>
          <w:p w:rsidR="00331686" w:rsidRPr="00777BC4" w:rsidRDefault="00331686">
            <w:pPr>
              <w:pStyle w:val="TableParagraph"/>
              <w:spacing w:before="11"/>
              <w:rPr>
                <w:b/>
                <w:sz w:val="24"/>
              </w:rPr>
            </w:pPr>
          </w:p>
          <w:p w:rsidR="00331686" w:rsidRPr="00777BC4" w:rsidRDefault="00B93ADC" w:rsidP="001A5E30">
            <w:pPr>
              <w:pStyle w:val="TableParagraph"/>
              <w:spacing w:line="247" w:lineRule="auto"/>
              <w:ind w:left="297" w:right="301"/>
              <w:jc w:val="center"/>
              <w:rPr>
                <w:sz w:val="26"/>
              </w:rPr>
            </w:pPr>
            <w:r w:rsidRPr="00777BC4">
              <w:rPr>
                <w:sz w:val="26"/>
              </w:rPr>
              <w:t>General Requirements/ Builder</w:t>
            </w:r>
            <w:r w:rsidR="001A5E30" w:rsidRPr="00777BC4">
              <w:rPr>
                <w:sz w:val="24"/>
                <w:lang w:val="en-US"/>
              </w:rPr>
              <w:t>'</w:t>
            </w:r>
            <w:r w:rsidRPr="00777BC4">
              <w:rPr>
                <w:sz w:val="26"/>
              </w:rPr>
              <w:t>s Works</w:t>
            </w:r>
          </w:p>
        </w:tc>
        <w:tc>
          <w:tcPr>
            <w:tcW w:w="7566" w:type="dxa"/>
            <w:tcBorders>
              <w:bottom w:val="nil"/>
            </w:tcBorders>
          </w:tcPr>
          <w:p w:rsidR="00331686" w:rsidRPr="00777BC4" w:rsidRDefault="00B93ADC">
            <w:pPr>
              <w:pStyle w:val="TableParagraph"/>
              <w:tabs>
                <w:tab w:val="left" w:pos="717"/>
              </w:tabs>
              <w:spacing w:before="73"/>
              <w:ind w:left="117"/>
              <w:rPr>
                <w:sz w:val="24"/>
              </w:rPr>
            </w:pPr>
            <w:r w:rsidRPr="00777BC4">
              <w:rPr>
                <w:sz w:val="24"/>
              </w:rPr>
              <w:t>1.</w:t>
            </w:r>
            <w:r w:rsidRPr="00777BC4">
              <w:rPr>
                <w:sz w:val="24"/>
              </w:rPr>
              <w:tab/>
              <w:t>Height</w:t>
            </w:r>
            <w:r w:rsidRPr="00777BC4">
              <w:rPr>
                <w:spacing w:val="1"/>
                <w:sz w:val="24"/>
              </w:rPr>
              <w:t xml:space="preserve"> </w:t>
            </w:r>
            <w:r w:rsidRPr="00777BC4">
              <w:rPr>
                <w:sz w:val="24"/>
              </w:rPr>
              <w:t>Limit</w:t>
            </w:r>
          </w:p>
        </w:tc>
        <w:tc>
          <w:tcPr>
            <w:tcW w:w="900" w:type="dxa"/>
            <w:tcBorders>
              <w:bottom w:val="nil"/>
            </w:tcBorders>
          </w:tcPr>
          <w:p w:rsidR="00331686" w:rsidRPr="00777BC4" w:rsidRDefault="00B93ADC">
            <w:pPr>
              <w:pStyle w:val="TableParagraph"/>
              <w:spacing w:before="73"/>
              <w:ind w:left="13"/>
              <w:jc w:val="center"/>
              <w:rPr>
                <w:sz w:val="24"/>
              </w:rPr>
            </w:pPr>
            <w:r w:rsidRPr="00777BC4">
              <w:rPr>
                <w:sz w:val="24"/>
              </w:rPr>
              <w:t>1</w:t>
            </w:r>
          </w:p>
        </w:tc>
      </w:tr>
      <w:tr w:rsidR="00331686" w:rsidRPr="00777BC4">
        <w:trPr>
          <w:trHeight w:val="346"/>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F82EE7" w:rsidRPr="00777BC4" w:rsidRDefault="00F82EE7" w:rsidP="00F82EE7">
            <w:pPr>
              <w:pStyle w:val="TableParagraph"/>
              <w:tabs>
                <w:tab w:val="left" w:pos="717"/>
              </w:tabs>
              <w:spacing w:before="30"/>
              <w:ind w:left="117"/>
              <w:rPr>
                <w:rFonts w:eastAsiaTheme="minorEastAsia"/>
                <w:caps/>
                <w:sz w:val="24"/>
              </w:rPr>
            </w:pPr>
            <w:r w:rsidRPr="00777BC4">
              <w:rPr>
                <w:sz w:val="24"/>
                <w:lang w:val="en-US"/>
              </w:rPr>
              <w:t>2</w:t>
            </w:r>
            <w:r w:rsidRPr="00777BC4">
              <w:rPr>
                <w:sz w:val="24"/>
              </w:rPr>
              <w:t>.</w:t>
            </w:r>
            <w:r w:rsidRPr="00777BC4">
              <w:rPr>
                <w:sz w:val="24"/>
              </w:rPr>
              <w:tab/>
              <w:t>Access</w:t>
            </w:r>
          </w:p>
          <w:p w:rsidR="00331686" w:rsidRPr="00777BC4" w:rsidRDefault="00F82EE7" w:rsidP="00F82EE7">
            <w:pPr>
              <w:pStyle w:val="TableParagraph"/>
              <w:tabs>
                <w:tab w:val="left" w:pos="717"/>
              </w:tabs>
              <w:spacing w:before="30"/>
              <w:ind w:left="117"/>
              <w:rPr>
                <w:sz w:val="24"/>
              </w:rPr>
            </w:pPr>
            <w:r w:rsidRPr="00777BC4">
              <w:rPr>
                <w:sz w:val="24"/>
                <w:lang w:val="en-US"/>
              </w:rPr>
              <w:t>3</w:t>
            </w:r>
            <w:r w:rsidR="00B93ADC" w:rsidRPr="00777BC4">
              <w:rPr>
                <w:sz w:val="24"/>
              </w:rPr>
              <w:t>.</w:t>
            </w:r>
            <w:r w:rsidR="00B93ADC" w:rsidRPr="00777BC4">
              <w:rPr>
                <w:sz w:val="24"/>
              </w:rPr>
              <w:tab/>
              <w:t>Ceiling</w:t>
            </w:r>
            <w:r w:rsidR="00B93ADC" w:rsidRPr="00777BC4">
              <w:rPr>
                <w:spacing w:val="-3"/>
                <w:sz w:val="24"/>
              </w:rPr>
              <w:t xml:space="preserve"> </w:t>
            </w:r>
            <w:r w:rsidR="00B93ADC" w:rsidRPr="00777BC4">
              <w:rPr>
                <w:sz w:val="24"/>
              </w:rPr>
              <w:t>Height</w:t>
            </w:r>
          </w:p>
        </w:tc>
        <w:tc>
          <w:tcPr>
            <w:tcW w:w="900" w:type="dxa"/>
            <w:tcBorders>
              <w:top w:val="nil"/>
              <w:bottom w:val="nil"/>
            </w:tcBorders>
          </w:tcPr>
          <w:p w:rsidR="00331686" w:rsidRPr="00777BC4" w:rsidRDefault="00B93ADC">
            <w:pPr>
              <w:pStyle w:val="TableParagraph"/>
              <w:spacing w:before="30"/>
              <w:ind w:left="13"/>
              <w:jc w:val="center"/>
              <w:rPr>
                <w:rFonts w:eastAsiaTheme="minorEastAsia"/>
                <w:sz w:val="24"/>
              </w:rPr>
            </w:pPr>
            <w:r w:rsidRPr="00777BC4">
              <w:rPr>
                <w:sz w:val="24"/>
              </w:rPr>
              <w:t>1</w:t>
            </w:r>
          </w:p>
          <w:p w:rsidR="00F82EE7" w:rsidRPr="00777BC4" w:rsidRDefault="00F82EE7">
            <w:pPr>
              <w:pStyle w:val="TableParagraph"/>
              <w:spacing w:before="30"/>
              <w:ind w:left="13"/>
              <w:jc w:val="center"/>
              <w:rPr>
                <w:rFonts w:eastAsiaTheme="minorEastAsia"/>
                <w:sz w:val="24"/>
              </w:rPr>
            </w:pPr>
            <w:r w:rsidRPr="00777BC4">
              <w:rPr>
                <w:rFonts w:eastAsiaTheme="minorEastAsia" w:hint="eastAsia"/>
                <w:sz w:val="24"/>
              </w:rPr>
              <w:t>1</w:t>
            </w:r>
          </w:p>
        </w:tc>
      </w:tr>
      <w:tr w:rsidR="00331686" w:rsidRPr="00777BC4">
        <w:trPr>
          <w:trHeight w:val="346"/>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F82EE7" w:rsidRPr="00777BC4" w:rsidRDefault="00F82EE7" w:rsidP="00F82EE7">
            <w:pPr>
              <w:pStyle w:val="ab"/>
              <w:autoSpaceDE/>
              <w:autoSpaceDN/>
              <w:spacing w:before="80" w:after="80"/>
              <w:ind w:left="692" w:hanging="600"/>
              <w:jc w:val="left"/>
              <w:rPr>
                <w:b w:val="0"/>
                <w:sz w:val="24"/>
                <w:u w:val="none"/>
              </w:rPr>
            </w:pPr>
            <w:r w:rsidRPr="00777BC4">
              <w:rPr>
                <w:b w:val="0"/>
                <w:sz w:val="24"/>
                <w:u w:val="none"/>
              </w:rPr>
              <w:t>4.</w:t>
            </w:r>
            <w:r w:rsidRPr="00777BC4">
              <w:rPr>
                <w:b w:val="0"/>
                <w:sz w:val="24"/>
                <w:u w:val="none"/>
              </w:rPr>
              <w:tab/>
              <w:t>Dormitory</w:t>
            </w:r>
          </w:p>
          <w:p w:rsidR="00F82EE7" w:rsidRPr="00777BC4" w:rsidRDefault="00F82EE7" w:rsidP="00F82EE7">
            <w:pPr>
              <w:pStyle w:val="ab"/>
              <w:autoSpaceDE/>
              <w:autoSpaceDN/>
              <w:spacing w:before="80" w:after="80"/>
              <w:ind w:left="692" w:hanging="600"/>
              <w:jc w:val="left"/>
              <w:rPr>
                <w:b w:val="0"/>
                <w:sz w:val="24"/>
                <w:u w:val="none"/>
              </w:rPr>
            </w:pPr>
            <w:r w:rsidRPr="00777BC4">
              <w:rPr>
                <w:b w:val="0"/>
                <w:sz w:val="24"/>
                <w:u w:val="none"/>
              </w:rPr>
              <w:t>5.       Attached Bathroom/Shower Room</w:t>
            </w:r>
          </w:p>
          <w:p w:rsidR="00F82EE7" w:rsidRPr="00777BC4" w:rsidRDefault="00F82EE7" w:rsidP="00F82EE7">
            <w:pPr>
              <w:pStyle w:val="ab"/>
              <w:autoSpaceDE/>
              <w:autoSpaceDN/>
              <w:spacing w:before="80" w:after="80"/>
              <w:ind w:left="692" w:hanging="600"/>
              <w:jc w:val="left"/>
              <w:rPr>
                <w:b w:val="0"/>
                <w:sz w:val="24"/>
                <w:u w:val="none"/>
              </w:rPr>
            </w:pPr>
            <w:r w:rsidRPr="00777BC4">
              <w:rPr>
                <w:b w:val="0"/>
                <w:sz w:val="24"/>
                <w:u w:val="none"/>
              </w:rPr>
              <w:t>6.       Rooms for Natural Lighting and Ventilation</w:t>
            </w:r>
          </w:p>
          <w:p w:rsidR="00F82EE7" w:rsidRPr="00777BC4" w:rsidRDefault="00F82EE7" w:rsidP="00F82EE7">
            <w:pPr>
              <w:pStyle w:val="ab"/>
              <w:autoSpaceDE/>
              <w:autoSpaceDN/>
              <w:spacing w:before="80" w:after="80"/>
              <w:ind w:left="692" w:hanging="600"/>
              <w:jc w:val="left"/>
              <w:rPr>
                <w:b w:val="0"/>
                <w:sz w:val="24"/>
                <w:u w:val="none"/>
              </w:rPr>
            </w:pPr>
            <w:r w:rsidRPr="00777BC4">
              <w:rPr>
                <w:b w:val="0"/>
                <w:sz w:val="24"/>
                <w:u w:val="none"/>
              </w:rPr>
              <w:t>7.</w:t>
            </w:r>
            <w:r w:rsidRPr="00777BC4">
              <w:rPr>
                <w:b w:val="0"/>
                <w:sz w:val="24"/>
                <w:u w:val="none"/>
              </w:rPr>
              <w:tab/>
              <w:t xml:space="preserve">Sunken Slab </w:t>
            </w:r>
          </w:p>
          <w:p w:rsidR="00331686" w:rsidRPr="00777BC4" w:rsidRDefault="00F82EE7" w:rsidP="00D80E6A">
            <w:pPr>
              <w:pStyle w:val="ab"/>
              <w:autoSpaceDE/>
              <w:autoSpaceDN/>
              <w:spacing w:before="80" w:after="80"/>
              <w:ind w:left="692" w:hanging="600"/>
              <w:jc w:val="left"/>
              <w:rPr>
                <w:sz w:val="24"/>
                <w:lang w:val="en-US"/>
              </w:rPr>
            </w:pPr>
            <w:r w:rsidRPr="00777BC4">
              <w:rPr>
                <w:b w:val="0"/>
                <w:sz w:val="24"/>
                <w:u w:val="none"/>
              </w:rPr>
              <w:t>8.       Window Grilles</w:t>
            </w:r>
          </w:p>
        </w:tc>
        <w:tc>
          <w:tcPr>
            <w:tcW w:w="900" w:type="dxa"/>
            <w:tcBorders>
              <w:top w:val="nil"/>
              <w:bottom w:val="nil"/>
            </w:tcBorders>
          </w:tcPr>
          <w:p w:rsidR="00331686" w:rsidRPr="00777BC4" w:rsidRDefault="004F607B">
            <w:pPr>
              <w:pStyle w:val="TableParagraph"/>
              <w:spacing w:before="29"/>
              <w:ind w:left="13"/>
              <w:jc w:val="center"/>
              <w:rPr>
                <w:rFonts w:eastAsiaTheme="minorEastAsia"/>
                <w:sz w:val="24"/>
              </w:rPr>
            </w:pPr>
            <w:r w:rsidRPr="00777BC4">
              <w:rPr>
                <w:sz w:val="24"/>
              </w:rPr>
              <w:t>2</w:t>
            </w:r>
          </w:p>
          <w:p w:rsidR="00F82EE7" w:rsidRPr="00777BC4" w:rsidRDefault="00D51C19">
            <w:pPr>
              <w:pStyle w:val="TableParagraph"/>
              <w:spacing w:before="29"/>
              <w:ind w:left="13"/>
              <w:jc w:val="center"/>
              <w:rPr>
                <w:rFonts w:eastAsiaTheme="minorEastAsia"/>
                <w:sz w:val="24"/>
                <w:lang w:val="en-US"/>
              </w:rPr>
            </w:pPr>
            <w:r w:rsidRPr="00777BC4">
              <w:rPr>
                <w:rFonts w:eastAsiaTheme="minorEastAsia"/>
                <w:sz w:val="24"/>
                <w:lang w:val="en-US"/>
              </w:rPr>
              <w:t>2</w:t>
            </w:r>
          </w:p>
          <w:p w:rsidR="00F82EE7" w:rsidRPr="00777BC4" w:rsidRDefault="00D51C19">
            <w:pPr>
              <w:pStyle w:val="TableParagraph"/>
              <w:spacing w:before="29"/>
              <w:ind w:left="13"/>
              <w:jc w:val="center"/>
              <w:rPr>
                <w:rFonts w:eastAsiaTheme="minorEastAsia"/>
                <w:sz w:val="24"/>
                <w:lang w:val="en-US"/>
              </w:rPr>
            </w:pPr>
            <w:r w:rsidRPr="00777BC4">
              <w:rPr>
                <w:rFonts w:eastAsiaTheme="minorEastAsia"/>
                <w:sz w:val="24"/>
                <w:lang w:val="en-US"/>
              </w:rPr>
              <w:t>2</w:t>
            </w:r>
          </w:p>
          <w:p w:rsidR="00F82EE7" w:rsidRPr="00777BC4" w:rsidRDefault="00D51C19">
            <w:pPr>
              <w:pStyle w:val="TableParagraph"/>
              <w:spacing w:before="29"/>
              <w:ind w:left="13"/>
              <w:jc w:val="center"/>
              <w:rPr>
                <w:rFonts w:eastAsiaTheme="minorEastAsia"/>
                <w:sz w:val="24"/>
                <w:lang w:val="en-US"/>
              </w:rPr>
            </w:pPr>
            <w:r w:rsidRPr="00777BC4">
              <w:rPr>
                <w:rFonts w:eastAsiaTheme="minorEastAsia"/>
                <w:sz w:val="24"/>
                <w:lang w:val="en-US"/>
              </w:rPr>
              <w:t>2</w:t>
            </w:r>
          </w:p>
          <w:p w:rsidR="00F82EE7" w:rsidRPr="00777BC4" w:rsidRDefault="00D51C19">
            <w:pPr>
              <w:pStyle w:val="TableParagraph"/>
              <w:spacing w:before="29"/>
              <w:ind w:left="13"/>
              <w:jc w:val="center"/>
              <w:rPr>
                <w:rFonts w:eastAsiaTheme="minorEastAsia"/>
                <w:sz w:val="24"/>
                <w:lang w:val="en-US"/>
              </w:rPr>
            </w:pPr>
            <w:r w:rsidRPr="00777BC4">
              <w:rPr>
                <w:rFonts w:eastAsiaTheme="minorEastAsia"/>
                <w:sz w:val="24"/>
                <w:lang w:val="en-US"/>
              </w:rPr>
              <w:t>2</w:t>
            </w:r>
          </w:p>
          <w:p w:rsidR="00F82EE7" w:rsidRPr="00777BC4" w:rsidRDefault="00D51C19">
            <w:pPr>
              <w:pStyle w:val="TableParagraph"/>
              <w:spacing w:before="29"/>
              <w:ind w:left="13"/>
              <w:jc w:val="center"/>
              <w:rPr>
                <w:rFonts w:eastAsiaTheme="minorEastAsia"/>
                <w:sz w:val="24"/>
                <w:lang w:val="en-US"/>
              </w:rPr>
            </w:pPr>
            <w:r w:rsidRPr="00777BC4">
              <w:rPr>
                <w:rFonts w:eastAsiaTheme="minorEastAsia"/>
                <w:sz w:val="24"/>
                <w:lang w:val="en-US"/>
              </w:rPr>
              <w:t>2</w:t>
            </w:r>
          </w:p>
        </w:tc>
      </w:tr>
      <w:tr w:rsidR="00331686" w:rsidRPr="00777BC4">
        <w:trPr>
          <w:trHeight w:val="346"/>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331686" w:rsidRPr="00777BC4" w:rsidRDefault="00F82EE7">
            <w:pPr>
              <w:pStyle w:val="TableParagraph"/>
              <w:tabs>
                <w:tab w:val="left" w:pos="717"/>
              </w:tabs>
              <w:spacing w:before="30"/>
              <w:ind w:left="117"/>
              <w:rPr>
                <w:sz w:val="24"/>
              </w:rPr>
            </w:pPr>
            <w:r w:rsidRPr="00777BC4">
              <w:rPr>
                <w:sz w:val="24"/>
                <w:lang w:val="en-US"/>
              </w:rPr>
              <w:t>9</w:t>
            </w:r>
            <w:r w:rsidRPr="00777BC4">
              <w:rPr>
                <w:sz w:val="24"/>
              </w:rPr>
              <w:t>.</w:t>
            </w:r>
            <w:r w:rsidRPr="00777BC4">
              <w:rPr>
                <w:sz w:val="24"/>
              </w:rPr>
              <w:tab/>
              <w:t>Kitchen</w:t>
            </w:r>
            <w:r w:rsidRPr="00777BC4">
              <w:rPr>
                <w:spacing w:val="-1"/>
                <w:sz w:val="24"/>
              </w:rPr>
              <w:t xml:space="preserve"> </w:t>
            </w:r>
            <w:r w:rsidRPr="00777BC4">
              <w:rPr>
                <w:sz w:val="24"/>
              </w:rPr>
              <w:t>Design</w:t>
            </w:r>
            <w:r w:rsidRPr="00777BC4" w:rsidDel="00F82EE7">
              <w:rPr>
                <w:sz w:val="24"/>
              </w:rPr>
              <w:t xml:space="preserve"> </w:t>
            </w:r>
          </w:p>
        </w:tc>
        <w:tc>
          <w:tcPr>
            <w:tcW w:w="900" w:type="dxa"/>
            <w:tcBorders>
              <w:top w:val="nil"/>
              <w:bottom w:val="nil"/>
            </w:tcBorders>
          </w:tcPr>
          <w:p w:rsidR="00331686" w:rsidRPr="00777BC4" w:rsidRDefault="00D51C19">
            <w:pPr>
              <w:pStyle w:val="TableParagraph"/>
              <w:spacing w:before="30"/>
              <w:ind w:left="13"/>
              <w:jc w:val="center"/>
              <w:rPr>
                <w:sz w:val="24"/>
                <w:lang w:val="en-US"/>
              </w:rPr>
            </w:pPr>
            <w:r w:rsidRPr="00777BC4">
              <w:rPr>
                <w:sz w:val="24"/>
                <w:lang w:val="en-US"/>
              </w:rPr>
              <w:t>2</w:t>
            </w:r>
          </w:p>
        </w:tc>
      </w:tr>
      <w:tr w:rsidR="00331686" w:rsidRPr="00777BC4">
        <w:trPr>
          <w:trHeight w:val="345"/>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331686" w:rsidRPr="00777BC4" w:rsidRDefault="00F82EE7">
            <w:pPr>
              <w:pStyle w:val="TableParagraph"/>
              <w:tabs>
                <w:tab w:val="left" w:pos="717"/>
              </w:tabs>
              <w:spacing w:before="30"/>
              <w:ind w:left="117"/>
              <w:rPr>
                <w:sz w:val="24"/>
              </w:rPr>
            </w:pPr>
            <w:r w:rsidRPr="00777BC4">
              <w:rPr>
                <w:sz w:val="24"/>
                <w:lang w:val="en-US"/>
              </w:rPr>
              <w:t>10</w:t>
            </w:r>
            <w:r w:rsidRPr="00777BC4">
              <w:rPr>
                <w:sz w:val="24"/>
              </w:rPr>
              <w:t>.</w:t>
            </w:r>
            <w:r w:rsidRPr="00777BC4">
              <w:rPr>
                <w:sz w:val="24"/>
              </w:rPr>
              <w:tab/>
              <w:t>Laundry</w:t>
            </w:r>
            <w:r w:rsidRPr="00777BC4">
              <w:rPr>
                <w:spacing w:val="-6"/>
                <w:sz w:val="24"/>
              </w:rPr>
              <w:t xml:space="preserve"> </w:t>
            </w:r>
            <w:r w:rsidRPr="00777BC4">
              <w:rPr>
                <w:sz w:val="24"/>
              </w:rPr>
              <w:t>Design</w:t>
            </w:r>
            <w:r w:rsidRPr="00777BC4" w:rsidDel="00F82EE7">
              <w:rPr>
                <w:sz w:val="24"/>
              </w:rPr>
              <w:t xml:space="preserve"> </w:t>
            </w:r>
          </w:p>
        </w:tc>
        <w:tc>
          <w:tcPr>
            <w:tcW w:w="900" w:type="dxa"/>
            <w:tcBorders>
              <w:top w:val="nil"/>
              <w:bottom w:val="nil"/>
            </w:tcBorders>
          </w:tcPr>
          <w:p w:rsidR="00331686" w:rsidRPr="00777BC4" w:rsidRDefault="00D51C19">
            <w:pPr>
              <w:pStyle w:val="TableParagraph"/>
              <w:spacing w:before="30"/>
              <w:ind w:left="13"/>
              <w:jc w:val="center"/>
              <w:rPr>
                <w:sz w:val="24"/>
                <w:lang w:val="en-US"/>
              </w:rPr>
            </w:pPr>
            <w:r w:rsidRPr="00777BC4">
              <w:rPr>
                <w:sz w:val="24"/>
                <w:lang w:val="en-US"/>
              </w:rPr>
              <w:t>3</w:t>
            </w:r>
          </w:p>
        </w:tc>
      </w:tr>
      <w:tr w:rsidR="00331686" w:rsidRPr="00777BC4" w:rsidTr="00D80E6A">
        <w:trPr>
          <w:trHeight w:val="133"/>
        </w:trPr>
        <w:tc>
          <w:tcPr>
            <w:tcW w:w="1243" w:type="dxa"/>
            <w:vMerge/>
            <w:tcBorders>
              <w:top w:val="nil"/>
            </w:tcBorders>
            <w:textDirection w:val="btLr"/>
          </w:tcPr>
          <w:p w:rsidR="00331686" w:rsidRPr="00777BC4" w:rsidRDefault="00331686">
            <w:pPr>
              <w:rPr>
                <w:sz w:val="2"/>
                <w:szCs w:val="2"/>
              </w:rPr>
            </w:pPr>
          </w:p>
        </w:tc>
        <w:tc>
          <w:tcPr>
            <w:tcW w:w="7566" w:type="dxa"/>
            <w:tcBorders>
              <w:top w:val="nil"/>
            </w:tcBorders>
          </w:tcPr>
          <w:p w:rsidR="00331686" w:rsidRPr="00777BC4" w:rsidRDefault="00331686">
            <w:pPr>
              <w:pStyle w:val="TableParagraph"/>
              <w:tabs>
                <w:tab w:val="left" w:pos="717"/>
              </w:tabs>
              <w:spacing w:before="29"/>
              <w:ind w:left="117"/>
              <w:rPr>
                <w:sz w:val="24"/>
              </w:rPr>
            </w:pPr>
          </w:p>
        </w:tc>
        <w:tc>
          <w:tcPr>
            <w:tcW w:w="900" w:type="dxa"/>
            <w:tcBorders>
              <w:top w:val="nil"/>
            </w:tcBorders>
          </w:tcPr>
          <w:p w:rsidR="00331686" w:rsidRPr="00777BC4" w:rsidRDefault="00331686">
            <w:pPr>
              <w:pStyle w:val="TableParagraph"/>
              <w:spacing w:before="29"/>
              <w:ind w:left="13"/>
              <w:jc w:val="center"/>
              <w:rPr>
                <w:sz w:val="24"/>
              </w:rPr>
            </w:pPr>
          </w:p>
        </w:tc>
      </w:tr>
      <w:tr w:rsidR="00331686" w:rsidRPr="00777BC4">
        <w:trPr>
          <w:trHeight w:val="389"/>
        </w:trPr>
        <w:tc>
          <w:tcPr>
            <w:tcW w:w="1243" w:type="dxa"/>
            <w:vMerge w:val="restart"/>
            <w:textDirection w:val="btLr"/>
          </w:tcPr>
          <w:p w:rsidR="00331686" w:rsidRPr="00777BC4" w:rsidRDefault="00331686">
            <w:pPr>
              <w:pStyle w:val="TableParagraph"/>
              <w:spacing w:before="11"/>
              <w:rPr>
                <w:b/>
                <w:sz w:val="24"/>
              </w:rPr>
            </w:pPr>
          </w:p>
          <w:p w:rsidR="00331686" w:rsidRPr="00777BC4" w:rsidRDefault="00B93ADC">
            <w:pPr>
              <w:pStyle w:val="TableParagraph"/>
              <w:spacing w:line="249" w:lineRule="auto"/>
              <w:ind w:left="1829" w:hanging="1482"/>
              <w:rPr>
                <w:sz w:val="26"/>
              </w:rPr>
            </w:pPr>
            <w:r w:rsidRPr="00777BC4">
              <w:rPr>
                <w:sz w:val="26"/>
              </w:rPr>
              <w:t>Building Services Works / Utilities Works</w:t>
            </w:r>
          </w:p>
        </w:tc>
        <w:tc>
          <w:tcPr>
            <w:tcW w:w="7566" w:type="dxa"/>
            <w:tcBorders>
              <w:bottom w:val="nil"/>
            </w:tcBorders>
          </w:tcPr>
          <w:p w:rsidR="00331686" w:rsidRPr="00777BC4" w:rsidRDefault="00F82EE7">
            <w:pPr>
              <w:pStyle w:val="TableParagraph"/>
              <w:tabs>
                <w:tab w:val="left" w:pos="717"/>
              </w:tabs>
              <w:spacing w:before="73"/>
              <w:ind w:left="117"/>
              <w:rPr>
                <w:sz w:val="24"/>
              </w:rPr>
            </w:pPr>
            <w:r w:rsidRPr="00777BC4">
              <w:rPr>
                <w:sz w:val="24"/>
                <w:lang w:val="en-US"/>
              </w:rPr>
              <w:t>11</w:t>
            </w:r>
            <w:r w:rsidR="00B93ADC" w:rsidRPr="00777BC4">
              <w:rPr>
                <w:sz w:val="24"/>
              </w:rPr>
              <w:t>.</w:t>
            </w:r>
            <w:r w:rsidR="00B93ADC" w:rsidRPr="00777BC4">
              <w:rPr>
                <w:sz w:val="24"/>
              </w:rPr>
              <w:tab/>
              <w:t>Fresh Water Supply</w:t>
            </w:r>
            <w:r w:rsidRPr="00777BC4" w:rsidDel="00F82EE7">
              <w:rPr>
                <w:spacing w:val="-8"/>
                <w:sz w:val="24"/>
              </w:rPr>
              <w:t xml:space="preserve"> </w:t>
            </w:r>
          </w:p>
        </w:tc>
        <w:tc>
          <w:tcPr>
            <w:tcW w:w="900" w:type="dxa"/>
            <w:tcBorders>
              <w:bottom w:val="nil"/>
            </w:tcBorders>
          </w:tcPr>
          <w:p w:rsidR="00331686" w:rsidRPr="00777BC4" w:rsidRDefault="004D20FC">
            <w:pPr>
              <w:pStyle w:val="TableParagraph"/>
              <w:spacing w:before="73"/>
              <w:ind w:left="176" w:right="166"/>
              <w:jc w:val="center"/>
              <w:rPr>
                <w:sz w:val="24"/>
                <w:lang w:val="en-US"/>
              </w:rPr>
            </w:pPr>
            <w:r w:rsidRPr="00777BC4">
              <w:rPr>
                <w:sz w:val="24"/>
                <w:lang w:val="en-US"/>
              </w:rPr>
              <w:t>3</w:t>
            </w:r>
          </w:p>
        </w:tc>
      </w:tr>
      <w:tr w:rsidR="00331686" w:rsidRPr="00777BC4">
        <w:trPr>
          <w:trHeight w:val="346"/>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331686" w:rsidRPr="00777BC4" w:rsidRDefault="00F82EE7">
            <w:pPr>
              <w:pStyle w:val="TableParagraph"/>
              <w:tabs>
                <w:tab w:val="left" w:pos="717"/>
              </w:tabs>
              <w:spacing w:before="29"/>
              <w:ind w:left="117"/>
              <w:rPr>
                <w:sz w:val="24"/>
              </w:rPr>
            </w:pPr>
            <w:r w:rsidRPr="00777BC4">
              <w:rPr>
                <w:sz w:val="24"/>
                <w:lang w:val="en-US"/>
              </w:rPr>
              <w:t>12</w:t>
            </w:r>
            <w:r w:rsidR="00B93ADC" w:rsidRPr="00777BC4">
              <w:rPr>
                <w:sz w:val="24"/>
              </w:rPr>
              <w:t>.</w:t>
            </w:r>
            <w:r w:rsidR="00B93ADC" w:rsidRPr="00777BC4">
              <w:rPr>
                <w:sz w:val="24"/>
              </w:rPr>
              <w:tab/>
              <w:t>Flush Water Supply</w:t>
            </w:r>
          </w:p>
        </w:tc>
        <w:tc>
          <w:tcPr>
            <w:tcW w:w="900" w:type="dxa"/>
            <w:tcBorders>
              <w:top w:val="nil"/>
              <w:bottom w:val="nil"/>
            </w:tcBorders>
          </w:tcPr>
          <w:p w:rsidR="00331686" w:rsidRPr="00777BC4" w:rsidRDefault="004D20FC">
            <w:pPr>
              <w:pStyle w:val="TableParagraph"/>
              <w:spacing w:before="29"/>
              <w:ind w:left="13"/>
              <w:jc w:val="center"/>
              <w:rPr>
                <w:sz w:val="24"/>
                <w:lang w:val="en-US"/>
              </w:rPr>
            </w:pPr>
            <w:r w:rsidRPr="00777BC4">
              <w:rPr>
                <w:sz w:val="24"/>
                <w:lang w:val="en-US"/>
              </w:rPr>
              <w:t>3</w:t>
            </w:r>
          </w:p>
        </w:tc>
      </w:tr>
      <w:tr w:rsidR="00331686" w:rsidRPr="00777BC4">
        <w:trPr>
          <w:trHeight w:val="346"/>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331686" w:rsidRPr="00777BC4" w:rsidRDefault="00F82EE7">
            <w:pPr>
              <w:pStyle w:val="TableParagraph"/>
              <w:tabs>
                <w:tab w:val="left" w:pos="717"/>
              </w:tabs>
              <w:spacing w:before="30"/>
              <w:ind w:left="117"/>
              <w:rPr>
                <w:sz w:val="24"/>
              </w:rPr>
            </w:pPr>
            <w:r w:rsidRPr="00777BC4">
              <w:rPr>
                <w:sz w:val="24"/>
                <w:lang w:val="en-US"/>
              </w:rPr>
              <w:t>13</w:t>
            </w:r>
            <w:r w:rsidR="00B93ADC" w:rsidRPr="00777BC4">
              <w:rPr>
                <w:sz w:val="24"/>
              </w:rPr>
              <w:t>.</w:t>
            </w:r>
            <w:r w:rsidR="00B93ADC" w:rsidRPr="00777BC4">
              <w:rPr>
                <w:sz w:val="24"/>
              </w:rPr>
              <w:tab/>
              <w:t>Drainage</w:t>
            </w:r>
            <w:r w:rsidR="00B93ADC" w:rsidRPr="00777BC4">
              <w:rPr>
                <w:spacing w:val="-2"/>
                <w:sz w:val="24"/>
              </w:rPr>
              <w:t xml:space="preserve"> </w:t>
            </w:r>
          </w:p>
        </w:tc>
        <w:tc>
          <w:tcPr>
            <w:tcW w:w="900" w:type="dxa"/>
            <w:tcBorders>
              <w:top w:val="nil"/>
              <w:bottom w:val="nil"/>
            </w:tcBorders>
          </w:tcPr>
          <w:p w:rsidR="00331686" w:rsidRPr="00777BC4" w:rsidRDefault="004D20FC">
            <w:pPr>
              <w:pStyle w:val="TableParagraph"/>
              <w:spacing w:before="30"/>
              <w:ind w:left="13"/>
              <w:jc w:val="center"/>
              <w:rPr>
                <w:sz w:val="24"/>
                <w:lang w:val="en-US"/>
              </w:rPr>
            </w:pPr>
            <w:r w:rsidRPr="00777BC4">
              <w:rPr>
                <w:sz w:val="24"/>
                <w:lang w:val="en-US"/>
              </w:rPr>
              <w:t>3</w:t>
            </w:r>
          </w:p>
        </w:tc>
      </w:tr>
      <w:tr w:rsidR="00331686" w:rsidRPr="00777BC4">
        <w:trPr>
          <w:trHeight w:val="345"/>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331686" w:rsidRPr="00777BC4" w:rsidRDefault="00B93ADC">
            <w:pPr>
              <w:pStyle w:val="TableParagraph"/>
              <w:tabs>
                <w:tab w:val="left" w:pos="717"/>
              </w:tabs>
              <w:spacing w:before="29"/>
              <w:ind w:left="117"/>
              <w:rPr>
                <w:sz w:val="24"/>
              </w:rPr>
            </w:pPr>
            <w:r w:rsidRPr="00777BC4">
              <w:rPr>
                <w:sz w:val="24"/>
              </w:rPr>
              <w:t>1</w:t>
            </w:r>
            <w:r w:rsidR="00F82EE7" w:rsidRPr="00777BC4">
              <w:rPr>
                <w:sz w:val="24"/>
                <w:lang w:val="en-US"/>
              </w:rPr>
              <w:t>4</w:t>
            </w:r>
            <w:r w:rsidRPr="00777BC4">
              <w:rPr>
                <w:sz w:val="24"/>
              </w:rPr>
              <w:t>.</w:t>
            </w:r>
            <w:r w:rsidRPr="00777BC4">
              <w:rPr>
                <w:sz w:val="24"/>
              </w:rPr>
              <w:tab/>
              <w:t>Lift</w:t>
            </w:r>
          </w:p>
        </w:tc>
        <w:tc>
          <w:tcPr>
            <w:tcW w:w="900" w:type="dxa"/>
            <w:tcBorders>
              <w:top w:val="nil"/>
              <w:bottom w:val="nil"/>
            </w:tcBorders>
          </w:tcPr>
          <w:p w:rsidR="00331686" w:rsidRPr="00777BC4" w:rsidRDefault="000A1E80">
            <w:pPr>
              <w:pStyle w:val="TableParagraph"/>
              <w:spacing w:before="29"/>
              <w:ind w:left="13"/>
              <w:jc w:val="center"/>
              <w:rPr>
                <w:sz w:val="24"/>
                <w:lang w:val="en-US"/>
              </w:rPr>
            </w:pPr>
            <w:r w:rsidRPr="00777BC4">
              <w:rPr>
                <w:sz w:val="24"/>
                <w:lang w:val="en-US"/>
              </w:rPr>
              <w:t>4</w:t>
            </w:r>
          </w:p>
        </w:tc>
      </w:tr>
      <w:tr w:rsidR="00331686" w:rsidRPr="00777BC4">
        <w:trPr>
          <w:trHeight w:val="346"/>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331686" w:rsidRPr="00777BC4" w:rsidRDefault="00B93ADC">
            <w:pPr>
              <w:pStyle w:val="TableParagraph"/>
              <w:tabs>
                <w:tab w:val="left" w:pos="717"/>
              </w:tabs>
              <w:spacing w:before="29"/>
              <w:ind w:left="117"/>
              <w:rPr>
                <w:sz w:val="24"/>
              </w:rPr>
            </w:pPr>
            <w:r w:rsidRPr="00777BC4">
              <w:rPr>
                <w:sz w:val="24"/>
              </w:rPr>
              <w:t>1</w:t>
            </w:r>
            <w:r w:rsidR="00F82EE7" w:rsidRPr="00777BC4">
              <w:rPr>
                <w:sz w:val="24"/>
                <w:lang w:val="en-US"/>
              </w:rPr>
              <w:t>5</w:t>
            </w:r>
            <w:r w:rsidRPr="00777BC4">
              <w:rPr>
                <w:sz w:val="24"/>
              </w:rPr>
              <w:t>.</w:t>
            </w:r>
            <w:r w:rsidRPr="00777BC4">
              <w:rPr>
                <w:sz w:val="24"/>
              </w:rPr>
              <w:tab/>
              <w:t>Dumb</w:t>
            </w:r>
            <w:r w:rsidR="00F82EE7" w:rsidRPr="00777BC4">
              <w:rPr>
                <w:sz w:val="24"/>
                <w:lang w:val="en-US"/>
              </w:rPr>
              <w:t>w</w:t>
            </w:r>
            <w:r w:rsidRPr="00777BC4">
              <w:rPr>
                <w:sz w:val="24"/>
              </w:rPr>
              <w:t>aiter</w:t>
            </w:r>
          </w:p>
        </w:tc>
        <w:tc>
          <w:tcPr>
            <w:tcW w:w="900" w:type="dxa"/>
            <w:tcBorders>
              <w:top w:val="nil"/>
              <w:bottom w:val="nil"/>
            </w:tcBorders>
          </w:tcPr>
          <w:p w:rsidR="00331686" w:rsidRPr="00777BC4" w:rsidRDefault="004D20FC">
            <w:pPr>
              <w:pStyle w:val="TableParagraph"/>
              <w:spacing w:before="29"/>
              <w:ind w:left="13"/>
              <w:jc w:val="center"/>
              <w:rPr>
                <w:sz w:val="24"/>
              </w:rPr>
            </w:pPr>
            <w:r w:rsidRPr="00777BC4">
              <w:rPr>
                <w:sz w:val="24"/>
                <w:lang w:val="en-US"/>
              </w:rPr>
              <w:t>4</w:t>
            </w:r>
          </w:p>
        </w:tc>
      </w:tr>
      <w:tr w:rsidR="00331686" w:rsidRPr="00777BC4">
        <w:trPr>
          <w:trHeight w:val="346"/>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331686" w:rsidRPr="00777BC4" w:rsidRDefault="00B93ADC">
            <w:pPr>
              <w:pStyle w:val="TableParagraph"/>
              <w:tabs>
                <w:tab w:val="left" w:pos="717"/>
              </w:tabs>
              <w:spacing w:before="30"/>
              <w:ind w:left="117"/>
              <w:rPr>
                <w:sz w:val="24"/>
              </w:rPr>
            </w:pPr>
            <w:r w:rsidRPr="00777BC4">
              <w:rPr>
                <w:sz w:val="24"/>
              </w:rPr>
              <w:t>1</w:t>
            </w:r>
            <w:r w:rsidR="00F82EE7" w:rsidRPr="00777BC4">
              <w:rPr>
                <w:sz w:val="24"/>
                <w:lang w:val="en-US"/>
              </w:rPr>
              <w:t>6</w:t>
            </w:r>
            <w:r w:rsidRPr="00777BC4">
              <w:rPr>
                <w:sz w:val="24"/>
              </w:rPr>
              <w:t>.</w:t>
            </w:r>
            <w:r w:rsidRPr="00777BC4">
              <w:rPr>
                <w:sz w:val="24"/>
              </w:rPr>
              <w:tab/>
              <w:t>Main Electricity</w:t>
            </w:r>
            <w:r w:rsidRPr="00777BC4">
              <w:rPr>
                <w:spacing w:val="-5"/>
                <w:sz w:val="24"/>
              </w:rPr>
              <w:t xml:space="preserve"> </w:t>
            </w:r>
            <w:r w:rsidRPr="00777BC4">
              <w:rPr>
                <w:sz w:val="24"/>
              </w:rPr>
              <w:t>Supply</w:t>
            </w:r>
          </w:p>
        </w:tc>
        <w:tc>
          <w:tcPr>
            <w:tcW w:w="900" w:type="dxa"/>
            <w:tcBorders>
              <w:top w:val="nil"/>
              <w:bottom w:val="nil"/>
            </w:tcBorders>
          </w:tcPr>
          <w:p w:rsidR="00331686" w:rsidRPr="00777BC4" w:rsidRDefault="004D20FC">
            <w:pPr>
              <w:pStyle w:val="TableParagraph"/>
              <w:spacing w:before="30"/>
              <w:ind w:left="176" w:right="166"/>
              <w:jc w:val="center"/>
              <w:rPr>
                <w:sz w:val="24"/>
              </w:rPr>
            </w:pPr>
            <w:r w:rsidRPr="00777BC4">
              <w:rPr>
                <w:sz w:val="24"/>
                <w:lang w:val="en-US"/>
              </w:rPr>
              <w:t>4</w:t>
            </w:r>
            <w:r w:rsidR="00B93ADC" w:rsidRPr="00777BC4">
              <w:rPr>
                <w:sz w:val="24"/>
              </w:rPr>
              <w:t>-</w:t>
            </w:r>
            <w:r w:rsidRPr="00777BC4">
              <w:rPr>
                <w:sz w:val="24"/>
                <w:lang w:val="en-US"/>
              </w:rPr>
              <w:t>5</w:t>
            </w:r>
          </w:p>
        </w:tc>
      </w:tr>
      <w:tr w:rsidR="00331686" w:rsidRPr="00777BC4">
        <w:trPr>
          <w:trHeight w:val="345"/>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331686" w:rsidRPr="00777BC4" w:rsidRDefault="00B93ADC">
            <w:pPr>
              <w:pStyle w:val="TableParagraph"/>
              <w:tabs>
                <w:tab w:val="left" w:pos="717"/>
              </w:tabs>
              <w:spacing w:before="29"/>
              <w:ind w:left="117"/>
              <w:rPr>
                <w:sz w:val="24"/>
              </w:rPr>
            </w:pPr>
            <w:r w:rsidRPr="00777BC4">
              <w:rPr>
                <w:sz w:val="24"/>
              </w:rPr>
              <w:t>1</w:t>
            </w:r>
            <w:r w:rsidR="00F82EE7" w:rsidRPr="00777BC4">
              <w:rPr>
                <w:sz w:val="24"/>
                <w:lang w:val="en-US"/>
              </w:rPr>
              <w:t>7</w:t>
            </w:r>
            <w:r w:rsidRPr="00777BC4">
              <w:rPr>
                <w:sz w:val="24"/>
              </w:rPr>
              <w:t>.</w:t>
            </w:r>
            <w:r w:rsidRPr="00777BC4">
              <w:rPr>
                <w:sz w:val="24"/>
              </w:rPr>
              <w:tab/>
              <w:t>Town Gas</w:t>
            </w:r>
            <w:r w:rsidRPr="00777BC4">
              <w:rPr>
                <w:spacing w:val="-1"/>
                <w:sz w:val="24"/>
              </w:rPr>
              <w:t xml:space="preserve"> </w:t>
            </w:r>
            <w:r w:rsidRPr="00777BC4">
              <w:rPr>
                <w:sz w:val="24"/>
              </w:rPr>
              <w:t>Supply</w:t>
            </w:r>
          </w:p>
        </w:tc>
        <w:tc>
          <w:tcPr>
            <w:tcW w:w="900" w:type="dxa"/>
            <w:tcBorders>
              <w:top w:val="nil"/>
              <w:bottom w:val="nil"/>
            </w:tcBorders>
          </w:tcPr>
          <w:p w:rsidR="00331686" w:rsidRPr="00777BC4" w:rsidRDefault="004D20FC">
            <w:pPr>
              <w:pStyle w:val="TableParagraph"/>
              <w:spacing w:before="29"/>
              <w:ind w:left="13"/>
              <w:jc w:val="center"/>
              <w:rPr>
                <w:sz w:val="24"/>
              </w:rPr>
            </w:pPr>
            <w:r w:rsidRPr="00777BC4">
              <w:rPr>
                <w:sz w:val="24"/>
                <w:lang w:val="en-US"/>
              </w:rPr>
              <w:t>5-6</w:t>
            </w:r>
          </w:p>
        </w:tc>
      </w:tr>
      <w:tr w:rsidR="00331686" w:rsidRPr="00777BC4">
        <w:trPr>
          <w:trHeight w:val="346"/>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331686" w:rsidRPr="00777BC4" w:rsidRDefault="00B93ADC">
            <w:pPr>
              <w:pStyle w:val="TableParagraph"/>
              <w:tabs>
                <w:tab w:val="left" w:pos="717"/>
              </w:tabs>
              <w:spacing w:before="29"/>
              <w:ind w:left="117"/>
              <w:rPr>
                <w:sz w:val="24"/>
              </w:rPr>
            </w:pPr>
            <w:r w:rsidRPr="00777BC4">
              <w:rPr>
                <w:sz w:val="24"/>
              </w:rPr>
              <w:t>1</w:t>
            </w:r>
            <w:r w:rsidR="00F82EE7" w:rsidRPr="00777BC4">
              <w:rPr>
                <w:sz w:val="24"/>
                <w:lang w:val="en-US"/>
              </w:rPr>
              <w:t>8</w:t>
            </w:r>
            <w:r w:rsidRPr="00777BC4">
              <w:rPr>
                <w:sz w:val="24"/>
              </w:rPr>
              <w:t>.</w:t>
            </w:r>
            <w:r w:rsidRPr="00777BC4">
              <w:rPr>
                <w:sz w:val="24"/>
              </w:rPr>
              <w:tab/>
              <w:t>Fire Service</w:t>
            </w:r>
            <w:r w:rsidR="00F82EE7" w:rsidRPr="00777BC4" w:rsidDel="00F82EE7">
              <w:rPr>
                <w:sz w:val="24"/>
              </w:rPr>
              <w:t xml:space="preserve"> </w:t>
            </w:r>
          </w:p>
        </w:tc>
        <w:tc>
          <w:tcPr>
            <w:tcW w:w="900" w:type="dxa"/>
            <w:tcBorders>
              <w:top w:val="nil"/>
              <w:bottom w:val="nil"/>
            </w:tcBorders>
          </w:tcPr>
          <w:p w:rsidR="00331686" w:rsidRPr="00777BC4" w:rsidRDefault="004D20FC">
            <w:pPr>
              <w:pStyle w:val="TableParagraph"/>
              <w:spacing w:before="29"/>
              <w:ind w:left="13"/>
              <w:jc w:val="center"/>
              <w:rPr>
                <w:sz w:val="24"/>
              </w:rPr>
            </w:pPr>
            <w:r w:rsidRPr="00777BC4">
              <w:rPr>
                <w:sz w:val="24"/>
                <w:lang w:val="en-US"/>
              </w:rPr>
              <w:t>6</w:t>
            </w:r>
          </w:p>
        </w:tc>
      </w:tr>
      <w:tr w:rsidR="00331686" w:rsidRPr="00777BC4">
        <w:trPr>
          <w:trHeight w:val="346"/>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331686" w:rsidRPr="00777BC4" w:rsidRDefault="00B93ADC">
            <w:pPr>
              <w:pStyle w:val="TableParagraph"/>
              <w:tabs>
                <w:tab w:val="left" w:pos="717"/>
              </w:tabs>
              <w:spacing w:before="31"/>
              <w:ind w:left="117"/>
              <w:rPr>
                <w:sz w:val="24"/>
              </w:rPr>
            </w:pPr>
            <w:r w:rsidRPr="00777BC4">
              <w:rPr>
                <w:sz w:val="24"/>
              </w:rPr>
              <w:t>1</w:t>
            </w:r>
            <w:r w:rsidR="00F82EE7" w:rsidRPr="00777BC4">
              <w:rPr>
                <w:sz w:val="24"/>
                <w:lang w:val="en-US"/>
              </w:rPr>
              <w:t>9</w:t>
            </w:r>
            <w:r w:rsidRPr="00777BC4">
              <w:rPr>
                <w:sz w:val="24"/>
              </w:rPr>
              <w:t>.</w:t>
            </w:r>
            <w:r w:rsidRPr="00777BC4">
              <w:rPr>
                <w:sz w:val="24"/>
              </w:rPr>
              <w:tab/>
            </w:r>
            <w:r w:rsidR="00F82EE7" w:rsidRPr="00777BC4">
              <w:rPr>
                <w:sz w:val="24"/>
                <w:lang w:val="en-US"/>
              </w:rPr>
              <w:t xml:space="preserve">Mechanical </w:t>
            </w:r>
            <w:r w:rsidRPr="00777BC4">
              <w:rPr>
                <w:sz w:val="24"/>
              </w:rPr>
              <w:t>Ventilation and Air</w:t>
            </w:r>
            <w:r w:rsidRPr="00777BC4">
              <w:rPr>
                <w:spacing w:val="-1"/>
                <w:sz w:val="24"/>
              </w:rPr>
              <w:t xml:space="preserve"> </w:t>
            </w:r>
            <w:r w:rsidRPr="00777BC4">
              <w:rPr>
                <w:sz w:val="24"/>
              </w:rPr>
              <w:t>Conditioning</w:t>
            </w:r>
          </w:p>
        </w:tc>
        <w:tc>
          <w:tcPr>
            <w:tcW w:w="900" w:type="dxa"/>
            <w:tcBorders>
              <w:top w:val="nil"/>
              <w:bottom w:val="nil"/>
            </w:tcBorders>
          </w:tcPr>
          <w:p w:rsidR="00331686" w:rsidRPr="00777BC4" w:rsidRDefault="004D20FC">
            <w:pPr>
              <w:pStyle w:val="TableParagraph"/>
              <w:spacing w:before="31"/>
              <w:ind w:left="13"/>
              <w:jc w:val="center"/>
              <w:rPr>
                <w:sz w:val="24"/>
                <w:lang w:val="en-US"/>
              </w:rPr>
            </w:pPr>
            <w:r w:rsidRPr="00777BC4">
              <w:rPr>
                <w:sz w:val="24"/>
                <w:lang w:val="en-US"/>
              </w:rPr>
              <w:t>6-7</w:t>
            </w:r>
          </w:p>
        </w:tc>
      </w:tr>
      <w:tr w:rsidR="00331686" w:rsidRPr="00777BC4">
        <w:trPr>
          <w:trHeight w:val="345"/>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331686" w:rsidRPr="00777BC4" w:rsidRDefault="00F82EE7">
            <w:pPr>
              <w:pStyle w:val="TableParagraph"/>
              <w:tabs>
                <w:tab w:val="left" w:pos="717"/>
              </w:tabs>
              <w:spacing w:before="29"/>
              <w:ind w:left="117"/>
              <w:rPr>
                <w:sz w:val="24"/>
              </w:rPr>
            </w:pPr>
            <w:r w:rsidRPr="00777BC4">
              <w:rPr>
                <w:sz w:val="24"/>
                <w:lang w:val="en-US"/>
              </w:rPr>
              <w:t>20</w:t>
            </w:r>
            <w:r w:rsidR="00B93ADC" w:rsidRPr="00777BC4">
              <w:rPr>
                <w:sz w:val="24"/>
              </w:rPr>
              <w:t>.</w:t>
            </w:r>
            <w:r w:rsidR="00B93ADC" w:rsidRPr="00777BC4">
              <w:rPr>
                <w:sz w:val="24"/>
              </w:rPr>
              <w:tab/>
              <w:t>Connection for CABD/BRI</w:t>
            </w:r>
          </w:p>
        </w:tc>
        <w:tc>
          <w:tcPr>
            <w:tcW w:w="900" w:type="dxa"/>
            <w:tcBorders>
              <w:top w:val="nil"/>
              <w:bottom w:val="nil"/>
            </w:tcBorders>
          </w:tcPr>
          <w:p w:rsidR="00331686" w:rsidRPr="00777BC4" w:rsidRDefault="004D20FC">
            <w:pPr>
              <w:pStyle w:val="TableParagraph"/>
              <w:spacing w:before="29"/>
              <w:ind w:left="13"/>
              <w:jc w:val="center"/>
              <w:rPr>
                <w:sz w:val="24"/>
              </w:rPr>
            </w:pPr>
            <w:r w:rsidRPr="00777BC4">
              <w:rPr>
                <w:sz w:val="24"/>
                <w:lang w:val="en-US"/>
              </w:rPr>
              <w:t>7</w:t>
            </w:r>
          </w:p>
        </w:tc>
      </w:tr>
      <w:tr w:rsidR="00331686" w:rsidRPr="00777BC4">
        <w:trPr>
          <w:trHeight w:val="346"/>
        </w:trPr>
        <w:tc>
          <w:tcPr>
            <w:tcW w:w="1243" w:type="dxa"/>
            <w:vMerge/>
            <w:tcBorders>
              <w:top w:val="nil"/>
            </w:tcBorders>
            <w:textDirection w:val="btLr"/>
          </w:tcPr>
          <w:p w:rsidR="00331686" w:rsidRPr="00777BC4" w:rsidRDefault="00331686">
            <w:pPr>
              <w:rPr>
                <w:sz w:val="2"/>
                <w:szCs w:val="2"/>
              </w:rPr>
            </w:pPr>
          </w:p>
        </w:tc>
        <w:tc>
          <w:tcPr>
            <w:tcW w:w="7566" w:type="dxa"/>
            <w:tcBorders>
              <w:top w:val="nil"/>
              <w:bottom w:val="nil"/>
            </w:tcBorders>
          </w:tcPr>
          <w:p w:rsidR="00331686" w:rsidRPr="00777BC4" w:rsidRDefault="001348F4">
            <w:pPr>
              <w:pStyle w:val="TableParagraph"/>
              <w:tabs>
                <w:tab w:val="left" w:pos="717"/>
              </w:tabs>
              <w:spacing w:before="29"/>
              <w:ind w:left="117"/>
              <w:rPr>
                <w:sz w:val="24"/>
              </w:rPr>
            </w:pPr>
            <w:r w:rsidRPr="00777BC4">
              <w:rPr>
                <w:sz w:val="24"/>
                <w:lang w:val="en-US"/>
              </w:rPr>
              <w:t>21</w:t>
            </w:r>
            <w:r w:rsidR="00B93ADC" w:rsidRPr="00777BC4">
              <w:rPr>
                <w:sz w:val="24"/>
              </w:rPr>
              <w:t>.</w:t>
            </w:r>
            <w:r w:rsidR="00B93ADC" w:rsidRPr="00777BC4">
              <w:rPr>
                <w:sz w:val="24"/>
              </w:rPr>
              <w:tab/>
              <w:t>Connection for Telephone/Fax</w:t>
            </w:r>
            <w:r w:rsidR="00B93ADC" w:rsidRPr="00777BC4">
              <w:rPr>
                <w:spacing w:val="1"/>
                <w:sz w:val="24"/>
              </w:rPr>
              <w:t xml:space="preserve"> </w:t>
            </w:r>
            <w:r w:rsidR="00B93ADC" w:rsidRPr="00777BC4">
              <w:rPr>
                <w:sz w:val="24"/>
              </w:rPr>
              <w:t>Line</w:t>
            </w:r>
          </w:p>
        </w:tc>
        <w:tc>
          <w:tcPr>
            <w:tcW w:w="900" w:type="dxa"/>
            <w:tcBorders>
              <w:top w:val="nil"/>
              <w:bottom w:val="nil"/>
            </w:tcBorders>
          </w:tcPr>
          <w:p w:rsidR="00331686" w:rsidRPr="00777BC4" w:rsidRDefault="004D20FC">
            <w:pPr>
              <w:pStyle w:val="TableParagraph"/>
              <w:spacing w:before="29"/>
              <w:ind w:left="13"/>
              <w:jc w:val="center"/>
              <w:rPr>
                <w:sz w:val="24"/>
              </w:rPr>
            </w:pPr>
            <w:r w:rsidRPr="00777BC4">
              <w:rPr>
                <w:sz w:val="24"/>
                <w:lang w:val="en-US"/>
              </w:rPr>
              <w:t>7</w:t>
            </w:r>
          </w:p>
        </w:tc>
      </w:tr>
      <w:tr w:rsidR="00331686" w:rsidRPr="00777BC4">
        <w:trPr>
          <w:trHeight w:val="391"/>
        </w:trPr>
        <w:tc>
          <w:tcPr>
            <w:tcW w:w="1243" w:type="dxa"/>
            <w:vMerge/>
            <w:tcBorders>
              <w:top w:val="nil"/>
            </w:tcBorders>
            <w:textDirection w:val="btLr"/>
          </w:tcPr>
          <w:p w:rsidR="00331686" w:rsidRPr="00777BC4" w:rsidRDefault="00331686">
            <w:pPr>
              <w:rPr>
                <w:sz w:val="2"/>
                <w:szCs w:val="2"/>
              </w:rPr>
            </w:pPr>
          </w:p>
        </w:tc>
        <w:tc>
          <w:tcPr>
            <w:tcW w:w="7566" w:type="dxa"/>
            <w:tcBorders>
              <w:top w:val="nil"/>
            </w:tcBorders>
          </w:tcPr>
          <w:p w:rsidR="00331686" w:rsidRPr="00777BC4" w:rsidRDefault="00331686">
            <w:pPr>
              <w:pStyle w:val="TableParagraph"/>
              <w:tabs>
                <w:tab w:val="left" w:pos="779"/>
              </w:tabs>
              <w:spacing w:before="30"/>
              <w:ind w:left="117"/>
              <w:rPr>
                <w:sz w:val="24"/>
              </w:rPr>
            </w:pPr>
          </w:p>
        </w:tc>
        <w:tc>
          <w:tcPr>
            <w:tcW w:w="900" w:type="dxa"/>
            <w:tcBorders>
              <w:top w:val="nil"/>
            </w:tcBorders>
          </w:tcPr>
          <w:p w:rsidR="00331686" w:rsidRPr="00777BC4" w:rsidRDefault="00331686">
            <w:pPr>
              <w:pStyle w:val="TableParagraph"/>
              <w:spacing w:before="30"/>
              <w:ind w:left="13"/>
              <w:jc w:val="center"/>
              <w:rPr>
                <w:sz w:val="24"/>
              </w:rPr>
            </w:pPr>
          </w:p>
        </w:tc>
      </w:tr>
      <w:tr w:rsidR="00331686" w:rsidRPr="00777BC4">
        <w:trPr>
          <w:trHeight w:val="940"/>
        </w:trPr>
        <w:tc>
          <w:tcPr>
            <w:tcW w:w="1243" w:type="dxa"/>
          </w:tcPr>
          <w:p w:rsidR="00331686" w:rsidRPr="00777BC4" w:rsidRDefault="00331686">
            <w:pPr>
              <w:pStyle w:val="TableParagraph"/>
              <w:rPr>
                <w:sz w:val="24"/>
              </w:rPr>
            </w:pPr>
          </w:p>
        </w:tc>
        <w:tc>
          <w:tcPr>
            <w:tcW w:w="7566" w:type="dxa"/>
          </w:tcPr>
          <w:p w:rsidR="00331686" w:rsidRPr="00777BC4" w:rsidRDefault="00B93ADC">
            <w:pPr>
              <w:pStyle w:val="TableParagraph"/>
              <w:spacing w:before="73"/>
              <w:ind w:left="717"/>
              <w:rPr>
                <w:sz w:val="24"/>
              </w:rPr>
            </w:pPr>
            <w:r w:rsidRPr="00777BC4">
              <w:rPr>
                <w:b/>
                <w:sz w:val="24"/>
              </w:rPr>
              <w:t>Appendix A</w:t>
            </w:r>
            <w:r w:rsidRPr="00777BC4">
              <w:rPr>
                <w:sz w:val="24"/>
              </w:rPr>
              <w:t xml:space="preserve"> (for reference only)</w:t>
            </w:r>
          </w:p>
        </w:tc>
        <w:tc>
          <w:tcPr>
            <w:tcW w:w="900" w:type="dxa"/>
          </w:tcPr>
          <w:p w:rsidR="00331686" w:rsidRPr="00777BC4" w:rsidRDefault="006C4A43">
            <w:pPr>
              <w:pStyle w:val="TableParagraph"/>
              <w:spacing w:before="73"/>
              <w:ind w:left="13"/>
              <w:jc w:val="center"/>
              <w:rPr>
                <w:sz w:val="24"/>
              </w:rPr>
            </w:pPr>
            <w:r w:rsidRPr="00777BC4">
              <w:rPr>
                <w:sz w:val="24"/>
                <w:lang w:val="en-US"/>
              </w:rPr>
              <w:t>8</w:t>
            </w:r>
            <w:r w:rsidR="004F607B" w:rsidRPr="00777BC4">
              <w:rPr>
                <w:sz w:val="24"/>
                <w:lang w:val="en-US"/>
              </w:rPr>
              <w:t>-</w:t>
            </w:r>
            <w:r w:rsidRPr="00777BC4">
              <w:rPr>
                <w:sz w:val="24"/>
                <w:lang w:val="en-US"/>
              </w:rPr>
              <w:t>9</w:t>
            </w:r>
          </w:p>
        </w:tc>
      </w:tr>
    </w:tbl>
    <w:p w:rsidR="00331686" w:rsidRPr="00777BC4" w:rsidRDefault="00331686">
      <w:pPr>
        <w:pStyle w:val="a3"/>
        <w:spacing w:before="4"/>
        <w:rPr>
          <w:b/>
          <w:sz w:val="11"/>
        </w:rPr>
      </w:pPr>
    </w:p>
    <w:p w:rsidR="00331686" w:rsidRPr="00777BC4" w:rsidRDefault="00B93ADC">
      <w:pPr>
        <w:spacing w:before="90"/>
        <w:ind w:left="118"/>
        <w:rPr>
          <w:sz w:val="20"/>
        </w:rPr>
      </w:pPr>
      <w:r w:rsidRPr="00777BC4">
        <w:rPr>
          <w:sz w:val="20"/>
        </w:rPr>
        <w:t xml:space="preserve">Update on </w:t>
      </w:r>
      <w:r w:rsidR="006C4A43" w:rsidRPr="00777BC4">
        <w:rPr>
          <w:sz w:val="20"/>
          <w:lang w:val="en-US"/>
        </w:rPr>
        <w:t>Dec</w:t>
      </w:r>
      <w:r w:rsidRPr="00777BC4">
        <w:rPr>
          <w:sz w:val="20"/>
        </w:rPr>
        <w:t xml:space="preserve"> 202</w:t>
      </w:r>
      <w:r w:rsidR="006C4A43" w:rsidRPr="00777BC4">
        <w:rPr>
          <w:sz w:val="20"/>
          <w:lang w:val="en-US"/>
        </w:rPr>
        <w:t>4</w:t>
      </w:r>
    </w:p>
    <w:p w:rsidR="00331686" w:rsidRPr="00777BC4" w:rsidRDefault="00331686">
      <w:pPr>
        <w:rPr>
          <w:sz w:val="20"/>
        </w:rPr>
        <w:sectPr w:rsidR="00331686" w:rsidRPr="00777BC4">
          <w:type w:val="continuous"/>
          <w:pgSz w:w="11910" w:h="16840"/>
          <w:pgMar w:top="1000" w:right="740" w:bottom="280" w:left="1180" w:header="720" w:footer="720" w:gutter="0"/>
          <w:cols w:space="720"/>
        </w:sectPr>
      </w:pPr>
    </w:p>
    <w:tbl>
      <w:tblPr>
        <w:tblStyle w:val="TableNormal1"/>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0"/>
        <w:gridCol w:w="7294"/>
      </w:tblGrid>
      <w:tr w:rsidR="00331686" w:rsidRPr="00777BC4">
        <w:trPr>
          <w:trHeight w:val="2270"/>
        </w:trPr>
        <w:tc>
          <w:tcPr>
            <w:tcW w:w="9404" w:type="dxa"/>
            <w:gridSpan w:val="2"/>
          </w:tcPr>
          <w:p w:rsidR="00331686" w:rsidRPr="00777BC4" w:rsidRDefault="00B93ADC">
            <w:pPr>
              <w:pStyle w:val="TableParagraph"/>
              <w:spacing w:before="117" w:line="328" w:lineRule="auto"/>
              <w:ind w:left="2575" w:right="2670" w:firstLine="559"/>
              <w:rPr>
                <w:b/>
                <w:sz w:val="28"/>
              </w:rPr>
            </w:pPr>
            <w:r w:rsidRPr="00777BC4">
              <w:rPr>
                <w:b/>
                <w:sz w:val="28"/>
              </w:rPr>
              <w:lastRenderedPageBreak/>
              <w:t>Best Practices Guideline: BASIC PROVISION SCHEDULE</w:t>
            </w:r>
          </w:p>
          <w:p w:rsidR="00331686" w:rsidRPr="00777BC4" w:rsidRDefault="00B93ADC">
            <w:pPr>
              <w:pStyle w:val="TableParagraph"/>
              <w:spacing w:before="2" w:line="328" w:lineRule="auto"/>
              <w:ind w:left="1797" w:right="1895" w:firstLine="1284"/>
              <w:rPr>
                <w:b/>
                <w:sz w:val="28"/>
              </w:rPr>
            </w:pPr>
            <w:r w:rsidRPr="00777BC4">
              <w:rPr>
                <w:b/>
                <w:sz w:val="28"/>
              </w:rPr>
              <w:t>Specific Requirements for Residential Care Home for the Elderly (RCHE)</w:t>
            </w:r>
          </w:p>
        </w:tc>
      </w:tr>
      <w:tr w:rsidR="00331686" w:rsidRPr="00777BC4" w:rsidTr="00D80E6A">
        <w:trPr>
          <w:trHeight w:val="440"/>
        </w:trPr>
        <w:tc>
          <w:tcPr>
            <w:tcW w:w="2110" w:type="dxa"/>
          </w:tcPr>
          <w:p w:rsidR="00331686" w:rsidRPr="00777BC4" w:rsidRDefault="00B93ADC" w:rsidP="00D80E6A">
            <w:pPr>
              <w:pStyle w:val="TableParagraph"/>
              <w:spacing w:before="57"/>
              <w:ind w:left="570"/>
              <w:jc w:val="center"/>
              <w:rPr>
                <w:b/>
                <w:sz w:val="26"/>
                <w:szCs w:val="26"/>
              </w:rPr>
            </w:pPr>
            <w:r w:rsidRPr="00777BC4">
              <w:rPr>
                <w:b/>
                <w:sz w:val="26"/>
                <w:szCs w:val="26"/>
              </w:rPr>
              <w:t>Item</w:t>
            </w:r>
          </w:p>
        </w:tc>
        <w:tc>
          <w:tcPr>
            <w:tcW w:w="7294" w:type="dxa"/>
          </w:tcPr>
          <w:p w:rsidR="00331686" w:rsidRPr="00777BC4" w:rsidRDefault="00B93ADC" w:rsidP="00D80E6A">
            <w:pPr>
              <w:pStyle w:val="TableParagraph"/>
              <w:spacing w:before="57"/>
              <w:ind w:left="220"/>
              <w:jc w:val="center"/>
              <w:rPr>
                <w:b/>
                <w:sz w:val="26"/>
                <w:szCs w:val="26"/>
              </w:rPr>
            </w:pPr>
            <w:r w:rsidRPr="00777BC4">
              <w:rPr>
                <w:b/>
                <w:sz w:val="26"/>
                <w:szCs w:val="26"/>
              </w:rPr>
              <w:t>Description</w:t>
            </w:r>
          </w:p>
        </w:tc>
      </w:tr>
      <w:tr w:rsidR="00331686" w:rsidRPr="00777BC4" w:rsidTr="00D80E6A">
        <w:trPr>
          <w:trHeight w:val="1992"/>
        </w:trPr>
        <w:tc>
          <w:tcPr>
            <w:tcW w:w="2110" w:type="dxa"/>
          </w:tcPr>
          <w:p w:rsidR="00331686" w:rsidRPr="00777BC4" w:rsidRDefault="00B93ADC" w:rsidP="00D80E6A">
            <w:pPr>
              <w:pStyle w:val="TableParagraph"/>
              <w:numPr>
                <w:ilvl w:val="0"/>
                <w:numId w:val="13"/>
              </w:numPr>
              <w:spacing w:line="268" w:lineRule="exact"/>
              <w:rPr>
                <w:sz w:val="24"/>
              </w:rPr>
            </w:pPr>
            <w:r w:rsidRPr="00777BC4">
              <w:rPr>
                <w:sz w:val="24"/>
              </w:rPr>
              <w:t>Height Limit</w:t>
            </w:r>
          </w:p>
        </w:tc>
        <w:tc>
          <w:tcPr>
            <w:tcW w:w="7294" w:type="dxa"/>
          </w:tcPr>
          <w:p w:rsidR="001348F4" w:rsidRPr="00777BC4" w:rsidRDefault="001348F4" w:rsidP="00D80E6A">
            <w:pPr>
              <w:pStyle w:val="a4"/>
              <w:widowControl/>
              <w:numPr>
                <w:ilvl w:val="0"/>
                <w:numId w:val="54"/>
              </w:numPr>
              <w:overflowPunct w:val="0"/>
              <w:adjustRightInd w:val="0"/>
              <w:ind w:rightChars="155" w:right="341"/>
              <w:jc w:val="both"/>
              <w:textAlignment w:val="baseline"/>
              <w:rPr>
                <w:sz w:val="24"/>
                <w:szCs w:val="24"/>
              </w:rPr>
            </w:pPr>
            <w:r w:rsidRPr="00777BC4">
              <w:rPr>
                <w:sz w:val="24"/>
                <w:szCs w:val="24"/>
              </w:rPr>
              <w:t xml:space="preserve">RCHE including any part of it, </w:t>
            </w:r>
            <w:r w:rsidR="002C3C91" w:rsidRPr="00777BC4">
              <w:rPr>
                <w:sz w:val="24"/>
                <w:szCs w:val="24"/>
                <w:lang w:val="en-US"/>
              </w:rPr>
              <w:t>shall</w:t>
            </w:r>
            <w:r w:rsidRPr="00777BC4">
              <w:rPr>
                <w:sz w:val="24"/>
                <w:szCs w:val="24"/>
              </w:rPr>
              <w:t xml:space="preserve"> not be situated at a height more than 24m above the street level, measuring vertically from the street level to the floor of the premises in which the RCHE is or is to be situated</w:t>
            </w:r>
            <w:r w:rsidR="00C5064E" w:rsidRPr="00777BC4">
              <w:rPr>
                <w:rFonts w:eastAsiaTheme="minorEastAsia"/>
                <w:sz w:val="24"/>
                <w:szCs w:val="24"/>
              </w:rPr>
              <w:t>,</w:t>
            </w:r>
            <w:r w:rsidR="00C5064E" w:rsidRPr="00777BC4">
              <w:rPr>
                <w:rFonts w:eastAsiaTheme="minorEastAsia"/>
                <w:sz w:val="24"/>
                <w:szCs w:val="24"/>
                <w:lang w:val="en-US"/>
              </w:rPr>
              <w:t xml:space="preserve"> unless otherwise approved by the Director of Social Welfare.</w:t>
            </w:r>
          </w:p>
          <w:p w:rsidR="001348F4" w:rsidRPr="00777BC4" w:rsidRDefault="001348F4" w:rsidP="00D80E6A">
            <w:pPr>
              <w:ind w:leftChars="19" w:left="44" w:rightChars="155" w:right="341" w:hanging="2"/>
              <w:jc w:val="both"/>
              <w:rPr>
                <w:sz w:val="24"/>
                <w:szCs w:val="24"/>
              </w:rPr>
            </w:pPr>
          </w:p>
          <w:p w:rsidR="001348F4" w:rsidRPr="00777BC4" w:rsidRDefault="001348F4" w:rsidP="00D80E6A">
            <w:pPr>
              <w:pStyle w:val="a4"/>
              <w:widowControl/>
              <w:numPr>
                <w:ilvl w:val="0"/>
                <w:numId w:val="54"/>
              </w:numPr>
              <w:overflowPunct w:val="0"/>
              <w:adjustRightInd w:val="0"/>
              <w:ind w:rightChars="155" w:right="341"/>
              <w:jc w:val="both"/>
              <w:textAlignment w:val="baseline"/>
              <w:rPr>
                <w:sz w:val="24"/>
                <w:szCs w:val="24"/>
              </w:rPr>
            </w:pPr>
            <w:r w:rsidRPr="00777BC4">
              <w:rPr>
                <w:sz w:val="24"/>
                <w:szCs w:val="24"/>
              </w:rPr>
              <w:t>If the RCHE is located in a building served by two streets/roads at different levels, the height of the RCHE is to be measured from the level of the lower street/road.</w:t>
            </w:r>
          </w:p>
          <w:p w:rsidR="00331686" w:rsidRPr="00777BC4" w:rsidRDefault="00331686" w:rsidP="00D80E6A">
            <w:pPr>
              <w:widowControl/>
              <w:tabs>
                <w:tab w:val="left" w:pos="425"/>
                <w:tab w:val="left" w:pos="4052"/>
              </w:tabs>
              <w:overflowPunct w:val="0"/>
              <w:adjustRightInd w:val="0"/>
              <w:ind w:left="100" w:right="346"/>
              <w:jc w:val="both"/>
              <w:textAlignment w:val="bottom"/>
              <w:rPr>
                <w:sz w:val="24"/>
              </w:rPr>
            </w:pPr>
          </w:p>
        </w:tc>
      </w:tr>
      <w:tr w:rsidR="00ED35C3" w:rsidRPr="00777BC4" w:rsidTr="00D80E6A">
        <w:trPr>
          <w:trHeight w:val="2207"/>
        </w:trPr>
        <w:tc>
          <w:tcPr>
            <w:tcW w:w="2110" w:type="dxa"/>
          </w:tcPr>
          <w:p w:rsidR="00ED35C3" w:rsidRPr="00777BC4" w:rsidRDefault="00ED35C3">
            <w:pPr>
              <w:pStyle w:val="TableParagraph"/>
              <w:numPr>
                <w:ilvl w:val="0"/>
                <w:numId w:val="13"/>
              </w:numPr>
              <w:spacing w:line="268" w:lineRule="exact"/>
              <w:rPr>
                <w:sz w:val="24"/>
              </w:rPr>
            </w:pPr>
            <w:r w:rsidRPr="00777BC4">
              <w:rPr>
                <w:sz w:val="24"/>
              </w:rPr>
              <w:t>Access</w:t>
            </w:r>
          </w:p>
        </w:tc>
        <w:tc>
          <w:tcPr>
            <w:tcW w:w="7294" w:type="dxa"/>
          </w:tcPr>
          <w:p w:rsidR="00ED35C3" w:rsidRPr="00777BC4" w:rsidRDefault="00ED35C3" w:rsidP="00D80E6A">
            <w:pPr>
              <w:pStyle w:val="a4"/>
              <w:widowControl/>
              <w:numPr>
                <w:ilvl w:val="0"/>
                <w:numId w:val="52"/>
              </w:numPr>
              <w:tabs>
                <w:tab w:val="left" w:pos="425"/>
                <w:tab w:val="left" w:pos="4052"/>
              </w:tabs>
              <w:overflowPunct w:val="0"/>
              <w:adjustRightInd w:val="0"/>
              <w:ind w:right="346"/>
              <w:jc w:val="both"/>
              <w:textAlignment w:val="bottom"/>
              <w:rPr>
                <w:sz w:val="24"/>
                <w:szCs w:val="24"/>
              </w:rPr>
            </w:pPr>
            <w:r w:rsidRPr="00777BC4">
              <w:rPr>
                <w:rFonts w:eastAsia="細明體"/>
                <w:sz w:val="24"/>
                <w:szCs w:val="24"/>
              </w:rPr>
              <w:t>A parking space for the private light bus with tail-lift measuring 8m x 3m with minimum headroom of 3.3m for the exclusive use of the RCHE shall be provided.</w:t>
            </w:r>
          </w:p>
          <w:p w:rsidR="004D52B6" w:rsidRPr="00777BC4" w:rsidRDefault="004D52B6" w:rsidP="004D52B6">
            <w:pPr>
              <w:widowControl/>
              <w:tabs>
                <w:tab w:val="left" w:pos="425"/>
                <w:tab w:val="left" w:pos="4052"/>
              </w:tabs>
              <w:overflowPunct w:val="0"/>
              <w:adjustRightInd w:val="0"/>
              <w:ind w:left="91" w:rightChars="157" w:right="345"/>
              <w:jc w:val="both"/>
              <w:textAlignment w:val="bottom"/>
              <w:rPr>
                <w:rFonts w:eastAsiaTheme="minorEastAsia"/>
                <w:sz w:val="24"/>
                <w:szCs w:val="24"/>
              </w:rPr>
            </w:pPr>
          </w:p>
          <w:p w:rsidR="00ED35C3" w:rsidRPr="00777BC4" w:rsidRDefault="00192045" w:rsidP="00D80E6A">
            <w:pPr>
              <w:pStyle w:val="a4"/>
              <w:widowControl/>
              <w:numPr>
                <w:ilvl w:val="0"/>
                <w:numId w:val="52"/>
              </w:numPr>
              <w:tabs>
                <w:tab w:val="left" w:pos="425"/>
                <w:tab w:val="left" w:pos="4052"/>
              </w:tabs>
              <w:overflowPunct w:val="0"/>
              <w:adjustRightInd w:val="0"/>
              <w:ind w:right="346"/>
              <w:jc w:val="both"/>
              <w:textAlignment w:val="bottom"/>
              <w:rPr>
                <w:rFonts w:eastAsia="細明體"/>
                <w:sz w:val="24"/>
                <w:szCs w:val="24"/>
              </w:rPr>
            </w:pPr>
            <w:r w:rsidRPr="00777BC4">
              <w:rPr>
                <w:rFonts w:eastAsia="細明體"/>
                <w:sz w:val="24"/>
                <w:szCs w:val="24"/>
              </w:rPr>
              <w:t xml:space="preserve">Convenient pedestrian and vehicular access </w:t>
            </w:r>
            <w:r w:rsidR="00883D2A" w:rsidRPr="00777BC4">
              <w:rPr>
                <w:rFonts w:eastAsia="細明體"/>
                <w:sz w:val="24"/>
                <w:szCs w:val="24"/>
                <w:lang w:val="en-US"/>
              </w:rPr>
              <w:t xml:space="preserve">to </w:t>
            </w:r>
            <w:r w:rsidRPr="00777BC4">
              <w:rPr>
                <w:rFonts w:eastAsia="細明體"/>
                <w:sz w:val="24"/>
                <w:szCs w:val="24"/>
                <w:lang w:val="en-US"/>
              </w:rPr>
              <w:t>a</w:t>
            </w:r>
            <w:r w:rsidR="00ED35C3" w:rsidRPr="00777BC4">
              <w:rPr>
                <w:rFonts w:eastAsia="細明體"/>
                <w:sz w:val="24"/>
                <w:szCs w:val="24"/>
              </w:rPr>
              <w:t xml:space="preserve"> shared loading and unloading area (11m (L) x 3.5m (W) x 4.7m (minimum headroom)) for the private light bus and ambulance/other vehicles of the development shall be provided in the close proximity with covered walkway to the entrance of the building where the RCHE is located.</w:t>
            </w:r>
          </w:p>
          <w:p w:rsidR="004D52B6" w:rsidRPr="00777BC4" w:rsidRDefault="004D52B6" w:rsidP="004D52B6">
            <w:pPr>
              <w:widowControl/>
              <w:tabs>
                <w:tab w:val="left" w:pos="425"/>
                <w:tab w:val="left" w:pos="4052"/>
              </w:tabs>
              <w:overflowPunct w:val="0"/>
              <w:adjustRightInd w:val="0"/>
              <w:ind w:left="91" w:rightChars="157" w:right="345"/>
              <w:jc w:val="both"/>
              <w:textAlignment w:val="bottom"/>
              <w:rPr>
                <w:rFonts w:eastAsiaTheme="minorEastAsia"/>
                <w:sz w:val="24"/>
                <w:szCs w:val="24"/>
              </w:rPr>
            </w:pPr>
          </w:p>
          <w:p w:rsidR="00ED35C3" w:rsidRPr="00777BC4" w:rsidRDefault="00ED35C3" w:rsidP="00D80E6A">
            <w:pPr>
              <w:pStyle w:val="a4"/>
              <w:widowControl/>
              <w:numPr>
                <w:ilvl w:val="0"/>
                <w:numId w:val="52"/>
              </w:numPr>
              <w:tabs>
                <w:tab w:val="left" w:pos="425"/>
                <w:tab w:val="left" w:pos="4052"/>
              </w:tabs>
              <w:overflowPunct w:val="0"/>
              <w:adjustRightInd w:val="0"/>
              <w:ind w:right="346"/>
              <w:jc w:val="both"/>
              <w:textAlignment w:val="bottom"/>
              <w:rPr>
                <w:rFonts w:eastAsia="細明體"/>
                <w:sz w:val="24"/>
                <w:szCs w:val="24"/>
              </w:rPr>
            </w:pPr>
            <w:r w:rsidRPr="00777BC4">
              <w:rPr>
                <w:rFonts w:eastAsia="細明體"/>
                <w:sz w:val="24"/>
                <w:szCs w:val="24"/>
              </w:rPr>
              <w:t>Separate main entrance for the RCHE premises.</w:t>
            </w:r>
          </w:p>
          <w:p w:rsidR="00ED35C3" w:rsidRPr="00777BC4" w:rsidRDefault="00ED35C3" w:rsidP="00D80E6A">
            <w:pPr>
              <w:widowControl/>
              <w:tabs>
                <w:tab w:val="left" w:pos="425"/>
                <w:tab w:val="left" w:pos="4052"/>
              </w:tabs>
              <w:overflowPunct w:val="0"/>
              <w:adjustRightInd w:val="0"/>
              <w:ind w:right="346"/>
              <w:jc w:val="both"/>
              <w:textAlignment w:val="bottom"/>
              <w:rPr>
                <w:rFonts w:eastAsia="細明體"/>
                <w:sz w:val="24"/>
                <w:szCs w:val="24"/>
              </w:rPr>
            </w:pPr>
          </w:p>
          <w:p w:rsidR="00ED35C3" w:rsidRPr="00777BC4" w:rsidRDefault="00ED35C3">
            <w:pPr>
              <w:pStyle w:val="a4"/>
              <w:widowControl/>
              <w:numPr>
                <w:ilvl w:val="0"/>
                <w:numId w:val="52"/>
              </w:numPr>
              <w:tabs>
                <w:tab w:val="left" w:pos="425"/>
                <w:tab w:val="left" w:pos="4052"/>
              </w:tabs>
              <w:overflowPunct w:val="0"/>
              <w:adjustRightInd w:val="0"/>
              <w:ind w:right="346"/>
              <w:jc w:val="both"/>
              <w:textAlignment w:val="bottom"/>
              <w:rPr>
                <w:rFonts w:eastAsia="細明體"/>
                <w:sz w:val="24"/>
                <w:szCs w:val="24"/>
              </w:rPr>
            </w:pPr>
            <w:r w:rsidRPr="00777BC4">
              <w:rPr>
                <w:rFonts w:eastAsia="細明體"/>
                <w:sz w:val="24"/>
                <w:szCs w:val="24"/>
              </w:rPr>
              <w:t>If the facility has to be spread across two floors, an internal staircase of not less than 1.2m wide for the exclusive use of RCHE is required, subject to the agreement of SWD.  The dimensions for the tread and riser shall be 250mm minimum and 160mm maximum respectively.</w:t>
            </w:r>
          </w:p>
          <w:p w:rsidR="00F30332" w:rsidRPr="00777BC4" w:rsidRDefault="00F30332" w:rsidP="00D80E6A">
            <w:pPr>
              <w:pStyle w:val="a4"/>
              <w:rPr>
                <w:rFonts w:eastAsia="細明體"/>
                <w:sz w:val="24"/>
                <w:szCs w:val="24"/>
              </w:rPr>
            </w:pPr>
          </w:p>
          <w:p w:rsidR="00F30332" w:rsidRPr="00777BC4" w:rsidRDefault="004A11E1" w:rsidP="00D80E6A">
            <w:pPr>
              <w:pStyle w:val="a4"/>
              <w:widowControl/>
              <w:numPr>
                <w:ilvl w:val="0"/>
                <w:numId w:val="52"/>
              </w:numPr>
              <w:tabs>
                <w:tab w:val="left" w:pos="425"/>
                <w:tab w:val="left" w:pos="4052"/>
              </w:tabs>
              <w:overflowPunct w:val="0"/>
              <w:adjustRightInd w:val="0"/>
              <w:ind w:right="346"/>
              <w:jc w:val="both"/>
              <w:textAlignment w:val="bottom"/>
              <w:rPr>
                <w:rFonts w:eastAsia="細明體"/>
                <w:sz w:val="24"/>
                <w:szCs w:val="24"/>
              </w:rPr>
            </w:pPr>
            <w:r w:rsidRPr="00777BC4">
              <w:rPr>
                <w:sz w:val="24"/>
              </w:rPr>
              <w:t>All exit doors</w:t>
            </w:r>
            <w:r w:rsidR="0093093D" w:rsidRPr="00777BC4">
              <w:rPr>
                <w:rFonts w:eastAsiaTheme="minorEastAsia" w:hint="eastAsia"/>
                <w:sz w:val="24"/>
                <w:lang w:val="en-US"/>
              </w:rPr>
              <w:t xml:space="preserve"> </w:t>
            </w:r>
            <w:r w:rsidR="0093093D" w:rsidRPr="00777BC4">
              <w:rPr>
                <w:rFonts w:eastAsiaTheme="minorEastAsia"/>
                <w:sz w:val="24"/>
                <w:lang w:val="en-US"/>
              </w:rPr>
              <w:t>within the boundary of RCHE premises</w:t>
            </w:r>
            <w:r w:rsidRPr="00777BC4">
              <w:rPr>
                <w:sz w:val="24"/>
              </w:rPr>
              <w:t xml:space="preserve"> shall be provided with panic bolts and</w:t>
            </w:r>
            <w:r w:rsidR="0093093D" w:rsidRPr="00777BC4">
              <w:rPr>
                <w:sz w:val="24"/>
                <w:lang w:val="en-US"/>
              </w:rPr>
              <w:t xml:space="preserve"> integrated with</w:t>
            </w:r>
            <w:r w:rsidRPr="00777BC4">
              <w:rPr>
                <w:sz w:val="24"/>
              </w:rPr>
              <w:t xml:space="preserve"> local alarms</w:t>
            </w:r>
            <w:r w:rsidR="0093093D" w:rsidRPr="00777BC4">
              <w:rPr>
                <w:sz w:val="24"/>
                <w:lang w:val="en-US"/>
              </w:rPr>
              <w:t>.</w:t>
            </w:r>
          </w:p>
          <w:p w:rsidR="00056492" w:rsidRPr="00777BC4" w:rsidRDefault="00056492" w:rsidP="00D80E6A">
            <w:pPr>
              <w:pStyle w:val="a4"/>
              <w:rPr>
                <w:rFonts w:eastAsia="細明體"/>
                <w:sz w:val="24"/>
                <w:szCs w:val="24"/>
              </w:rPr>
            </w:pPr>
          </w:p>
          <w:p w:rsidR="00056492" w:rsidRPr="00777BC4" w:rsidRDefault="00056492" w:rsidP="00D80E6A">
            <w:pPr>
              <w:pStyle w:val="a4"/>
              <w:widowControl/>
              <w:numPr>
                <w:ilvl w:val="0"/>
                <w:numId w:val="52"/>
              </w:numPr>
              <w:tabs>
                <w:tab w:val="left" w:pos="425"/>
                <w:tab w:val="left" w:pos="4052"/>
              </w:tabs>
              <w:overflowPunct w:val="0"/>
              <w:adjustRightInd w:val="0"/>
              <w:ind w:right="346"/>
              <w:jc w:val="both"/>
              <w:textAlignment w:val="bottom"/>
              <w:rPr>
                <w:rFonts w:eastAsia="細明體"/>
                <w:sz w:val="24"/>
                <w:szCs w:val="24"/>
              </w:rPr>
            </w:pPr>
            <w:r w:rsidRPr="00777BC4">
              <w:rPr>
                <w:rFonts w:eastAsia="細明體"/>
                <w:sz w:val="24"/>
                <w:szCs w:val="24"/>
              </w:rPr>
              <w:t>At the main entrance of RCHE, a lockable entrance door shall be provided.</w:t>
            </w:r>
            <w:r w:rsidRPr="00777BC4">
              <w:rPr>
                <w:rFonts w:eastAsia="細明體"/>
                <w:sz w:val="24"/>
                <w:szCs w:val="24"/>
                <w:lang w:val="en-US"/>
              </w:rPr>
              <w:t xml:space="preserve">  </w:t>
            </w:r>
            <w:r w:rsidRPr="00777BC4">
              <w:rPr>
                <w:rFonts w:eastAsia="細明體"/>
                <w:sz w:val="24"/>
                <w:szCs w:val="24"/>
              </w:rPr>
              <w:t xml:space="preserve">If the </w:t>
            </w:r>
            <w:r w:rsidRPr="00777BC4">
              <w:rPr>
                <w:rFonts w:eastAsia="細明體"/>
                <w:sz w:val="24"/>
                <w:szCs w:val="24"/>
                <w:lang w:val="en-US"/>
              </w:rPr>
              <w:t xml:space="preserve">main </w:t>
            </w:r>
            <w:r w:rsidRPr="00777BC4">
              <w:rPr>
                <w:rFonts w:eastAsia="細明體"/>
                <w:sz w:val="24"/>
                <w:szCs w:val="24"/>
              </w:rPr>
              <w:t>entrance is used as an exit route, the locking device shall be a type which is capable of being readily opened from the inside without the use of a key.</w:t>
            </w:r>
          </w:p>
          <w:p w:rsidR="00ED35C3" w:rsidRPr="00777BC4" w:rsidRDefault="00ED35C3" w:rsidP="005B3161">
            <w:pPr>
              <w:pStyle w:val="TableParagraph"/>
              <w:ind w:left="198" w:right="314"/>
              <w:jc w:val="both"/>
              <w:rPr>
                <w:sz w:val="24"/>
                <w:lang w:val="en-US"/>
              </w:rPr>
            </w:pPr>
          </w:p>
        </w:tc>
      </w:tr>
      <w:tr w:rsidR="00331686" w:rsidRPr="00777BC4" w:rsidTr="00D80E6A">
        <w:trPr>
          <w:trHeight w:val="1441"/>
        </w:trPr>
        <w:tc>
          <w:tcPr>
            <w:tcW w:w="2110" w:type="dxa"/>
          </w:tcPr>
          <w:p w:rsidR="00331686" w:rsidRPr="00777BC4" w:rsidRDefault="004D52B6" w:rsidP="00D80E6A">
            <w:pPr>
              <w:pStyle w:val="TableParagraph"/>
              <w:numPr>
                <w:ilvl w:val="0"/>
                <w:numId w:val="13"/>
              </w:numPr>
              <w:spacing w:line="270" w:lineRule="exact"/>
              <w:rPr>
                <w:sz w:val="24"/>
              </w:rPr>
            </w:pPr>
            <w:r w:rsidRPr="00777BC4">
              <w:rPr>
                <w:sz w:val="24"/>
                <w:lang w:val="en-US"/>
              </w:rPr>
              <w:t xml:space="preserve"> </w:t>
            </w:r>
            <w:r w:rsidR="00B93ADC" w:rsidRPr="00777BC4">
              <w:rPr>
                <w:sz w:val="24"/>
              </w:rPr>
              <w:t>Ceiling Height</w:t>
            </w:r>
          </w:p>
        </w:tc>
        <w:tc>
          <w:tcPr>
            <w:tcW w:w="7294" w:type="dxa"/>
          </w:tcPr>
          <w:p w:rsidR="00ED35C3" w:rsidRPr="00777BC4" w:rsidRDefault="00ED35C3" w:rsidP="00D80E6A">
            <w:pPr>
              <w:pStyle w:val="a4"/>
              <w:widowControl/>
              <w:numPr>
                <w:ilvl w:val="0"/>
                <w:numId w:val="17"/>
              </w:numPr>
              <w:tabs>
                <w:tab w:val="left" w:pos="425"/>
                <w:tab w:val="left" w:pos="4052"/>
              </w:tabs>
              <w:overflowPunct w:val="0"/>
              <w:adjustRightInd w:val="0"/>
              <w:ind w:right="346"/>
              <w:jc w:val="both"/>
              <w:textAlignment w:val="bottom"/>
              <w:rPr>
                <w:rFonts w:eastAsia="細明體"/>
                <w:sz w:val="24"/>
                <w:szCs w:val="24"/>
              </w:rPr>
            </w:pPr>
            <w:r w:rsidRPr="00777BC4">
              <w:rPr>
                <w:rFonts w:eastAsia="細明體"/>
                <w:sz w:val="24"/>
                <w:szCs w:val="24"/>
              </w:rPr>
              <w:t xml:space="preserve">The finished ceiling (i.e. the finished ceiling structure and associated building services installation underneath or suspended false ceiling) of every room </w:t>
            </w:r>
            <w:r w:rsidR="00C5064E" w:rsidRPr="00777BC4">
              <w:rPr>
                <w:rFonts w:eastAsia="細明體"/>
                <w:sz w:val="24"/>
                <w:szCs w:val="24"/>
                <w:lang w:val="en-US"/>
              </w:rPr>
              <w:t>shall</w:t>
            </w:r>
            <w:r w:rsidRPr="00777BC4">
              <w:rPr>
                <w:rFonts w:eastAsia="細明體"/>
                <w:sz w:val="24"/>
                <w:szCs w:val="24"/>
              </w:rPr>
              <w:t xml:space="preserve"> be situated at a height not less than 2.5m measuring vertically from the finished floor or not less than 2.3m measuring vertically from the finished floor to the underside of any finished structural beam or building services installation</w:t>
            </w:r>
            <w:r w:rsidR="001D04AC" w:rsidRPr="00777BC4">
              <w:rPr>
                <w:rFonts w:eastAsia="細明體"/>
                <w:sz w:val="24"/>
                <w:szCs w:val="24"/>
                <w:lang w:val="en-US"/>
              </w:rPr>
              <w:t xml:space="preserve"> underneath the structural beam</w:t>
            </w:r>
            <w:r w:rsidRPr="00777BC4">
              <w:rPr>
                <w:rFonts w:eastAsia="細明體"/>
                <w:sz w:val="24"/>
                <w:szCs w:val="24"/>
              </w:rPr>
              <w:t>.</w:t>
            </w:r>
          </w:p>
          <w:p w:rsidR="00EC4202" w:rsidRPr="00777BC4" w:rsidRDefault="00EC4202" w:rsidP="00D80E6A">
            <w:pPr>
              <w:pStyle w:val="TableParagraph"/>
              <w:spacing w:before="54"/>
              <w:ind w:left="198" w:right="346"/>
              <w:jc w:val="both"/>
              <w:rPr>
                <w:rFonts w:eastAsiaTheme="minorEastAsia"/>
                <w:sz w:val="24"/>
              </w:rPr>
            </w:pPr>
          </w:p>
          <w:p w:rsidR="00EC4202" w:rsidRPr="00777BC4" w:rsidRDefault="00EC4202" w:rsidP="00777BC4">
            <w:pPr>
              <w:rPr>
                <w:rFonts w:eastAsiaTheme="minorEastAsia"/>
              </w:rPr>
            </w:pPr>
          </w:p>
          <w:p w:rsidR="00EC4202" w:rsidRPr="00777BC4" w:rsidRDefault="00EC4202" w:rsidP="00777BC4">
            <w:pPr>
              <w:rPr>
                <w:rFonts w:eastAsiaTheme="minorEastAsia"/>
              </w:rPr>
            </w:pPr>
          </w:p>
          <w:p w:rsidR="00ED35C3" w:rsidRPr="00777BC4" w:rsidRDefault="00EC4202" w:rsidP="00777BC4">
            <w:pPr>
              <w:tabs>
                <w:tab w:val="left" w:pos="2913"/>
              </w:tabs>
              <w:rPr>
                <w:rFonts w:eastAsiaTheme="minorEastAsia"/>
              </w:rPr>
            </w:pPr>
            <w:r w:rsidRPr="00777BC4">
              <w:rPr>
                <w:rFonts w:eastAsiaTheme="minorEastAsia"/>
              </w:rPr>
              <w:tab/>
            </w:r>
          </w:p>
        </w:tc>
      </w:tr>
      <w:tr w:rsidR="00331686" w:rsidRPr="00777BC4" w:rsidTr="00D80E6A">
        <w:trPr>
          <w:trHeight w:val="1103"/>
        </w:trPr>
        <w:tc>
          <w:tcPr>
            <w:tcW w:w="2110" w:type="dxa"/>
          </w:tcPr>
          <w:p w:rsidR="00ED35C3" w:rsidRPr="00777BC4" w:rsidRDefault="00ED35C3" w:rsidP="00D80E6A">
            <w:pPr>
              <w:pStyle w:val="a4"/>
              <w:widowControl/>
              <w:numPr>
                <w:ilvl w:val="0"/>
                <w:numId w:val="13"/>
              </w:numPr>
              <w:overflowPunct w:val="0"/>
              <w:adjustRightInd w:val="0"/>
              <w:textAlignment w:val="baseline"/>
              <w:rPr>
                <w:sz w:val="24"/>
                <w:szCs w:val="24"/>
              </w:rPr>
            </w:pPr>
            <w:r w:rsidRPr="00777BC4">
              <w:rPr>
                <w:sz w:val="24"/>
                <w:szCs w:val="24"/>
              </w:rPr>
              <w:lastRenderedPageBreak/>
              <w:t>Dormitory</w:t>
            </w:r>
          </w:p>
          <w:p w:rsidR="00331686" w:rsidRPr="00777BC4" w:rsidRDefault="00331686">
            <w:pPr>
              <w:pStyle w:val="TableParagraph"/>
              <w:ind w:left="100" w:right="667"/>
              <w:rPr>
                <w:sz w:val="24"/>
              </w:rPr>
            </w:pPr>
          </w:p>
        </w:tc>
        <w:tc>
          <w:tcPr>
            <w:tcW w:w="7294" w:type="dxa"/>
          </w:tcPr>
          <w:p w:rsidR="00ED35C3" w:rsidRPr="00777BC4" w:rsidRDefault="00ED35C3" w:rsidP="00D80E6A">
            <w:pPr>
              <w:keepNext/>
              <w:widowControl/>
              <w:numPr>
                <w:ilvl w:val="0"/>
                <w:numId w:val="19"/>
              </w:numPr>
              <w:overflowPunct w:val="0"/>
              <w:adjustRightInd w:val="0"/>
              <w:ind w:right="346"/>
              <w:jc w:val="both"/>
              <w:textAlignment w:val="baseline"/>
              <w:outlineLvl w:val="1"/>
              <w:rPr>
                <w:rFonts w:eastAsia="新細明體"/>
                <w:sz w:val="24"/>
                <w:szCs w:val="20"/>
                <w:lang w:val="en-US" w:eastAsia="zh-TW" w:bidi="ar-SA"/>
              </w:rPr>
            </w:pPr>
            <w:r w:rsidRPr="00777BC4">
              <w:rPr>
                <w:rFonts w:eastAsia="新細明體"/>
                <w:sz w:val="24"/>
                <w:szCs w:val="20"/>
                <w:lang w:val="en-US" w:eastAsia="zh-TW" w:bidi="ar-SA"/>
              </w:rPr>
              <w:t xml:space="preserve">The capacity of each room shall </w:t>
            </w:r>
            <w:r w:rsidRPr="00777BC4">
              <w:rPr>
                <w:rFonts w:eastAsia="新細明體"/>
                <w:sz w:val="24"/>
                <w:szCs w:val="20"/>
                <w:u w:val="single"/>
                <w:lang w:val="en-US" w:eastAsia="zh-TW" w:bidi="ar-SA"/>
              </w:rPr>
              <w:t xml:space="preserve">not be more than </w:t>
            </w:r>
            <w:r w:rsidR="001D04AC" w:rsidRPr="00777BC4">
              <w:rPr>
                <w:rFonts w:eastAsia="新細明體"/>
                <w:sz w:val="24"/>
                <w:szCs w:val="20"/>
                <w:u w:val="single"/>
                <w:lang w:val="en-US" w:eastAsia="zh-TW" w:bidi="ar-SA"/>
              </w:rPr>
              <w:t>eight</w:t>
            </w:r>
            <w:r w:rsidRPr="00777BC4">
              <w:rPr>
                <w:rFonts w:eastAsia="新細明體"/>
                <w:sz w:val="24"/>
                <w:szCs w:val="20"/>
                <w:lang w:val="en-US" w:eastAsia="zh-TW" w:bidi="ar-SA"/>
              </w:rPr>
              <w:t xml:space="preserve"> unless otherwise agreed. </w:t>
            </w:r>
          </w:p>
          <w:p w:rsidR="00ED35C3" w:rsidRPr="00777BC4" w:rsidRDefault="00ED35C3" w:rsidP="00D80E6A">
            <w:pPr>
              <w:widowControl/>
              <w:overflowPunct w:val="0"/>
              <w:adjustRightInd w:val="0"/>
              <w:ind w:right="346"/>
              <w:textAlignment w:val="baseline"/>
              <w:rPr>
                <w:rFonts w:eastAsia="新細明體"/>
                <w:sz w:val="20"/>
                <w:szCs w:val="20"/>
                <w:lang w:val="en-US" w:eastAsia="zh-TW" w:bidi="ar-SA"/>
              </w:rPr>
            </w:pPr>
          </w:p>
          <w:p w:rsidR="00ED35C3" w:rsidRPr="00777BC4" w:rsidRDefault="00ED35C3" w:rsidP="00D80E6A">
            <w:pPr>
              <w:keepNext/>
              <w:widowControl/>
              <w:numPr>
                <w:ilvl w:val="0"/>
                <w:numId w:val="19"/>
              </w:numPr>
              <w:overflowPunct w:val="0"/>
              <w:adjustRightInd w:val="0"/>
              <w:ind w:right="346"/>
              <w:jc w:val="both"/>
              <w:textAlignment w:val="baseline"/>
              <w:outlineLvl w:val="1"/>
              <w:rPr>
                <w:rFonts w:eastAsia="新細明體"/>
                <w:sz w:val="24"/>
                <w:szCs w:val="20"/>
                <w:lang w:val="en-GB" w:eastAsia="zh-TW" w:bidi="ar-SA"/>
              </w:rPr>
            </w:pPr>
            <w:r w:rsidRPr="00777BC4">
              <w:rPr>
                <w:rFonts w:eastAsia="新細明體"/>
                <w:sz w:val="24"/>
                <w:szCs w:val="20"/>
                <w:lang w:val="en-GB" w:eastAsia="zh-TW" w:bidi="ar-SA"/>
              </w:rPr>
              <w:t xml:space="preserve">Dead end </w:t>
            </w:r>
            <w:r w:rsidRPr="00777BC4">
              <w:rPr>
                <w:rFonts w:eastAsia="新細明體"/>
                <w:iCs/>
                <w:sz w:val="24"/>
                <w:szCs w:val="20"/>
                <w:lang w:val="en-GB" w:eastAsia="zh-TW" w:bidi="ar-SA"/>
              </w:rPr>
              <w:t>type means of escape</w:t>
            </w:r>
            <w:r w:rsidRPr="00777BC4">
              <w:rPr>
                <w:rFonts w:eastAsia="新細明體"/>
                <w:i/>
                <w:sz w:val="24"/>
                <w:szCs w:val="20"/>
                <w:lang w:val="en-GB" w:eastAsia="zh-TW" w:bidi="ar-SA"/>
              </w:rPr>
              <w:t xml:space="preserve"> (</w:t>
            </w:r>
            <w:r w:rsidRPr="00777BC4">
              <w:rPr>
                <w:rFonts w:eastAsia="新細明體"/>
                <w:sz w:val="24"/>
                <w:szCs w:val="20"/>
                <w:lang w:val="en-GB" w:eastAsia="zh-TW" w:bidi="ar-SA"/>
              </w:rPr>
              <w:t>MOE) for dormitories shall be avoided</w:t>
            </w:r>
            <w:r w:rsidRPr="00777BC4">
              <w:rPr>
                <w:rFonts w:eastAsia="新細明體"/>
                <w:iCs/>
                <w:sz w:val="24"/>
                <w:szCs w:val="20"/>
                <w:lang w:val="en-GB" w:eastAsia="zh-TW" w:bidi="ar-SA"/>
              </w:rPr>
              <w:t>.</w:t>
            </w:r>
          </w:p>
          <w:p w:rsidR="00331686" w:rsidRPr="00777BC4" w:rsidRDefault="0007218E">
            <w:pPr>
              <w:pStyle w:val="TableParagraph"/>
              <w:ind w:left="198"/>
            </w:pPr>
            <w:r w:rsidRPr="00777BC4">
              <w:tab/>
            </w:r>
          </w:p>
        </w:tc>
      </w:tr>
      <w:tr w:rsidR="00ED35C3" w:rsidRPr="00777BC4" w:rsidTr="00D80E6A">
        <w:trPr>
          <w:trHeight w:val="1116"/>
        </w:trPr>
        <w:tc>
          <w:tcPr>
            <w:tcW w:w="2110" w:type="dxa"/>
          </w:tcPr>
          <w:p w:rsidR="00ED35C3" w:rsidRPr="00777BC4" w:rsidRDefault="00ED35C3">
            <w:pPr>
              <w:pStyle w:val="a4"/>
              <w:widowControl/>
              <w:numPr>
                <w:ilvl w:val="0"/>
                <w:numId w:val="13"/>
              </w:numPr>
              <w:overflowPunct w:val="0"/>
              <w:adjustRightInd w:val="0"/>
              <w:textAlignment w:val="baseline"/>
              <w:rPr>
                <w:sz w:val="24"/>
              </w:rPr>
            </w:pPr>
            <w:r w:rsidRPr="00777BC4">
              <w:rPr>
                <w:sz w:val="24"/>
                <w:lang w:val="en-US"/>
              </w:rPr>
              <w:t>Attached Bathroom/ Shower Room</w:t>
            </w:r>
          </w:p>
          <w:p w:rsidR="00ED35C3" w:rsidRPr="00777BC4" w:rsidRDefault="00ED35C3" w:rsidP="005B3161">
            <w:pPr>
              <w:pStyle w:val="TableParagraph"/>
              <w:spacing w:line="268" w:lineRule="exact"/>
              <w:ind w:left="107"/>
              <w:rPr>
                <w:sz w:val="24"/>
              </w:rPr>
            </w:pPr>
          </w:p>
        </w:tc>
        <w:tc>
          <w:tcPr>
            <w:tcW w:w="7294" w:type="dxa"/>
          </w:tcPr>
          <w:p w:rsidR="00ED35C3" w:rsidRPr="00777BC4" w:rsidRDefault="00ED35C3" w:rsidP="00D80E6A">
            <w:pPr>
              <w:pStyle w:val="a4"/>
              <w:keepNext/>
              <w:widowControl/>
              <w:numPr>
                <w:ilvl w:val="0"/>
                <w:numId w:val="22"/>
              </w:numPr>
              <w:overflowPunct w:val="0"/>
              <w:adjustRightInd w:val="0"/>
              <w:spacing w:afterLines="100" w:after="240"/>
              <w:ind w:left="448" w:right="346" w:hanging="357"/>
              <w:jc w:val="both"/>
              <w:textAlignment w:val="baseline"/>
              <w:outlineLvl w:val="1"/>
              <w:rPr>
                <w:sz w:val="24"/>
              </w:rPr>
            </w:pPr>
            <w:r w:rsidRPr="00777BC4">
              <w:rPr>
                <w:rFonts w:eastAsia="新細明體"/>
                <w:sz w:val="24"/>
                <w:szCs w:val="20"/>
                <w:lang w:val="en-US" w:eastAsia="zh-TW" w:bidi="ar-SA"/>
              </w:rPr>
              <w:t>Attached Accessible Toilet cum Shower Room to be provided to Dormitory, Sick/Isolation/Quiet Room, End-of-Life Care Room, which should be accessible directly within the above rooms.</w:t>
            </w:r>
            <w:r w:rsidR="001D04AC" w:rsidRPr="00777BC4">
              <w:rPr>
                <w:rFonts w:eastAsia="新細明體"/>
                <w:sz w:val="24"/>
                <w:szCs w:val="20"/>
                <w:lang w:val="en-US" w:eastAsia="zh-TW" w:bidi="ar-SA"/>
              </w:rPr>
              <w:t xml:space="preserve"> If attached toilets/showers cannot be provided for individual dormitory, shared toilets/showers at short walking distance each serving a cluster of two dormitories should be provided.   For each dormitory accommodating up to six persons, one toilet cum shower room should be provided.   An additional shower or toilet cubicle should be provided if the capacity of the dormitory exceeds six persons.</w:t>
            </w:r>
          </w:p>
        </w:tc>
      </w:tr>
      <w:tr w:rsidR="00CB378C" w:rsidRPr="00777BC4" w:rsidTr="00D80E6A">
        <w:trPr>
          <w:trHeight w:val="978"/>
        </w:trPr>
        <w:tc>
          <w:tcPr>
            <w:tcW w:w="2110" w:type="dxa"/>
          </w:tcPr>
          <w:p w:rsidR="00CB378C" w:rsidRPr="00777BC4" w:rsidRDefault="00CB378C" w:rsidP="00D80E6A">
            <w:pPr>
              <w:pStyle w:val="a4"/>
              <w:widowControl/>
              <w:numPr>
                <w:ilvl w:val="0"/>
                <w:numId w:val="13"/>
              </w:numPr>
              <w:overflowPunct w:val="0"/>
              <w:adjustRightInd w:val="0"/>
              <w:textAlignment w:val="baseline"/>
              <w:rPr>
                <w:sz w:val="24"/>
              </w:rPr>
            </w:pPr>
            <w:r w:rsidRPr="00777BC4">
              <w:rPr>
                <w:sz w:val="24"/>
                <w:lang w:val="en-US"/>
              </w:rPr>
              <w:t>Rooms for Natural Lighting and Ventilation</w:t>
            </w:r>
          </w:p>
          <w:p w:rsidR="00CB378C" w:rsidRPr="00777BC4" w:rsidRDefault="00CB378C" w:rsidP="00ED35C3">
            <w:pPr>
              <w:pStyle w:val="TableParagraph"/>
              <w:spacing w:line="268" w:lineRule="exact"/>
              <w:ind w:left="107"/>
              <w:rPr>
                <w:sz w:val="24"/>
              </w:rPr>
            </w:pPr>
          </w:p>
        </w:tc>
        <w:tc>
          <w:tcPr>
            <w:tcW w:w="7294" w:type="dxa"/>
          </w:tcPr>
          <w:p w:rsidR="00CB378C" w:rsidRPr="00777BC4" w:rsidRDefault="00CB378C" w:rsidP="00D80E6A">
            <w:pPr>
              <w:pStyle w:val="a4"/>
              <w:keepNext/>
              <w:widowControl/>
              <w:numPr>
                <w:ilvl w:val="0"/>
                <w:numId w:val="28"/>
              </w:numPr>
              <w:overflowPunct w:val="0"/>
              <w:adjustRightInd w:val="0"/>
              <w:ind w:right="346"/>
              <w:jc w:val="both"/>
              <w:textAlignment w:val="baseline"/>
              <w:outlineLvl w:val="1"/>
              <w:rPr>
                <w:rFonts w:eastAsia="新細明體"/>
                <w:sz w:val="24"/>
                <w:szCs w:val="20"/>
                <w:lang w:val="en-US" w:eastAsia="zh-TW" w:bidi="ar-SA"/>
              </w:rPr>
            </w:pPr>
            <w:r w:rsidRPr="00777BC4">
              <w:rPr>
                <w:rFonts w:eastAsia="新細明體"/>
                <w:sz w:val="24"/>
                <w:szCs w:val="20"/>
                <w:lang w:val="en-US" w:eastAsia="zh-TW" w:bidi="ar-SA"/>
              </w:rPr>
              <w:t>Rooms for office, kitchen and habitation (such as Dormitories, Sick/Isolation/Quiet Rooms, End-of-Life Care Rooms) should be provided with openable window</w:t>
            </w:r>
            <w:r w:rsidR="0073162C" w:rsidRPr="00777BC4">
              <w:rPr>
                <w:rFonts w:eastAsia="新細明體"/>
                <w:sz w:val="24"/>
                <w:szCs w:val="20"/>
                <w:lang w:val="en-US" w:eastAsia="zh-TW" w:bidi="ar-SA"/>
              </w:rPr>
              <w:t>s</w:t>
            </w:r>
            <w:r w:rsidRPr="00777BC4">
              <w:rPr>
                <w:rFonts w:eastAsia="新細明體"/>
                <w:sz w:val="24"/>
                <w:szCs w:val="20"/>
                <w:lang w:val="en-US" w:eastAsia="zh-TW" w:bidi="ar-SA"/>
              </w:rPr>
              <w:t xml:space="preserve"> for natural lighting and ventilation in compliance with statutory prescribed window requirements and a direct view to outside.</w:t>
            </w:r>
          </w:p>
          <w:p w:rsidR="00CB378C" w:rsidRPr="00777BC4" w:rsidRDefault="00CB378C" w:rsidP="00D80E6A">
            <w:pPr>
              <w:pStyle w:val="TableParagraph"/>
              <w:keepNext/>
              <w:spacing w:line="268" w:lineRule="exact"/>
              <w:ind w:left="91" w:right="346"/>
              <w:outlineLvl w:val="1"/>
              <w:rPr>
                <w:rFonts w:eastAsia="新細明體"/>
                <w:sz w:val="24"/>
                <w:szCs w:val="20"/>
                <w:lang w:val="en-US" w:eastAsia="zh-TW" w:bidi="ar-SA"/>
              </w:rPr>
            </w:pPr>
          </w:p>
        </w:tc>
      </w:tr>
      <w:tr w:rsidR="00ED35C3" w:rsidRPr="00777BC4" w:rsidTr="00D80E6A">
        <w:trPr>
          <w:trHeight w:val="1085"/>
        </w:trPr>
        <w:tc>
          <w:tcPr>
            <w:tcW w:w="2110" w:type="dxa"/>
          </w:tcPr>
          <w:p w:rsidR="00ED35C3" w:rsidRPr="00777BC4" w:rsidRDefault="00CB378C" w:rsidP="00D80E6A">
            <w:pPr>
              <w:pStyle w:val="TableParagraph"/>
              <w:numPr>
                <w:ilvl w:val="0"/>
                <w:numId w:val="13"/>
              </w:numPr>
              <w:spacing w:line="268" w:lineRule="exact"/>
              <w:rPr>
                <w:sz w:val="24"/>
              </w:rPr>
            </w:pPr>
            <w:r w:rsidRPr="00777BC4">
              <w:rPr>
                <w:sz w:val="24"/>
                <w:szCs w:val="24"/>
              </w:rPr>
              <w:t>Sunken Slab</w:t>
            </w:r>
          </w:p>
        </w:tc>
        <w:tc>
          <w:tcPr>
            <w:tcW w:w="7294" w:type="dxa"/>
          </w:tcPr>
          <w:p w:rsidR="00CB378C" w:rsidRPr="00777BC4" w:rsidRDefault="00CB378C" w:rsidP="00D80E6A">
            <w:pPr>
              <w:pStyle w:val="a4"/>
              <w:widowControl/>
              <w:numPr>
                <w:ilvl w:val="0"/>
                <w:numId w:val="25"/>
              </w:numPr>
              <w:overflowPunct w:val="0"/>
              <w:adjustRightInd w:val="0"/>
              <w:ind w:right="346"/>
              <w:jc w:val="both"/>
              <w:textAlignment w:val="baseline"/>
              <w:rPr>
                <w:sz w:val="24"/>
              </w:rPr>
            </w:pPr>
            <w:r w:rsidRPr="00777BC4">
              <w:rPr>
                <w:sz w:val="24"/>
                <w:lang w:val="en-US"/>
              </w:rPr>
              <w:t xml:space="preserve">Minimum 350mm deep sunken slab shall be allowed for future construction of recess drainage installation in wet areas. </w:t>
            </w:r>
            <w:r w:rsidRPr="00777BC4">
              <w:rPr>
                <w:sz w:val="24"/>
              </w:rPr>
              <w:t>All sunken slabs shall be provided with drainage connection points and shall not be back-filled.</w:t>
            </w:r>
          </w:p>
          <w:p w:rsidR="00ED35C3" w:rsidRPr="00777BC4" w:rsidRDefault="00ED35C3" w:rsidP="00ED35C3">
            <w:pPr>
              <w:pStyle w:val="TableParagraph"/>
              <w:spacing w:line="268" w:lineRule="exact"/>
              <w:ind w:left="188"/>
              <w:rPr>
                <w:sz w:val="24"/>
              </w:rPr>
            </w:pPr>
          </w:p>
        </w:tc>
      </w:tr>
      <w:tr w:rsidR="00ED35C3" w:rsidRPr="00777BC4" w:rsidTr="00D80E6A">
        <w:trPr>
          <w:trHeight w:val="59"/>
        </w:trPr>
        <w:tc>
          <w:tcPr>
            <w:tcW w:w="2110" w:type="dxa"/>
          </w:tcPr>
          <w:p w:rsidR="00ED35C3" w:rsidRPr="00777BC4" w:rsidRDefault="00CB378C" w:rsidP="00D80E6A">
            <w:pPr>
              <w:pStyle w:val="TableParagraph"/>
              <w:numPr>
                <w:ilvl w:val="0"/>
                <w:numId w:val="13"/>
              </w:numPr>
              <w:spacing w:line="268" w:lineRule="exact"/>
              <w:rPr>
                <w:rFonts w:eastAsiaTheme="minorEastAsia"/>
                <w:sz w:val="24"/>
                <w:lang w:val="en-US"/>
              </w:rPr>
            </w:pPr>
            <w:r w:rsidRPr="00777BC4">
              <w:rPr>
                <w:sz w:val="24"/>
              </w:rPr>
              <w:t>Window Grilles</w:t>
            </w:r>
          </w:p>
        </w:tc>
        <w:tc>
          <w:tcPr>
            <w:tcW w:w="7294" w:type="dxa"/>
          </w:tcPr>
          <w:p w:rsidR="00CB378C" w:rsidRPr="00777BC4" w:rsidRDefault="00CB378C" w:rsidP="00D80E6A">
            <w:pPr>
              <w:pStyle w:val="a4"/>
              <w:widowControl/>
              <w:numPr>
                <w:ilvl w:val="0"/>
                <w:numId w:val="27"/>
              </w:numPr>
              <w:overflowPunct w:val="0"/>
              <w:adjustRightInd w:val="0"/>
              <w:ind w:right="346"/>
              <w:jc w:val="both"/>
              <w:textAlignment w:val="bottom"/>
              <w:rPr>
                <w:sz w:val="24"/>
                <w:lang w:val="en-US"/>
              </w:rPr>
            </w:pPr>
            <w:r w:rsidRPr="00777BC4">
              <w:rPr>
                <w:sz w:val="24"/>
                <w:lang w:val="en-US"/>
              </w:rPr>
              <w:t>Metal grilles shall be installed for all openable windows within the RCHE premises.</w:t>
            </w:r>
          </w:p>
          <w:p w:rsidR="004F5D06" w:rsidRPr="00777BC4" w:rsidRDefault="004F5D06" w:rsidP="00D80E6A">
            <w:pPr>
              <w:pStyle w:val="TableParagraph"/>
              <w:spacing w:line="268" w:lineRule="exact"/>
              <w:rPr>
                <w:rFonts w:eastAsiaTheme="minorEastAsia"/>
                <w:sz w:val="24"/>
                <w:lang w:val="en-US"/>
              </w:rPr>
            </w:pPr>
          </w:p>
        </w:tc>
      </w:tr>
      <w:tr w:rsidR="00ED35C3" w:rsidRPr="00777BC4" w:rsidTr="00D80E6A">
        <w:trPr>
          <w:trHeight w:val="2760"/>
        </w:trPr>
        <w:tc>
          <w:tcPr>
            <w:tcW w:w="2110" w:type="dxa"/>
          </w:tcPr>
          <w:p w:rsidR="00ED35C3" w:rsidRPr="00777BC4" w:rsidRDefault="00CB378C" w:rsidP="00D80E6A">
            <w:pPr>
              <w:pStyle w:val="TableParagraph"/>
              <w:spacing w:line="268" w:lineRule="exact"/>
              <w:ind w:left="107"/>
              <w:rPr>
                <w:sz w:val="24"/>
              </w:rPr>
            </w:pPr>
            <w:r w:rsidRPr="00777BC4">
              <w:rPr>
                <w:sz w:val="24"/>
                <w:lang w:val="en-US"/>
              </w:rPr>
              <w:t xml:space="preserve">9. </w:t>
            </w:r>
            <w:r w:rsidR="00681C91" w:rsidRPr="00777BC4">
              <w:rPr>
                <w:sz w:val="24"/>
                <w:lang w:val="en-US"/>
              </w:rPr>
              <w:t xml:space="preserve"> </w:t>
            </w:r>
            <w:r w:rsidR="00ED35C3" w:rsidRPr="00777BC4">
              <w:rPr>
                <w:sz w:val="24"/>
              </w:rPr>
              <w:t>Kitchen</w:t>
            </w:r>
            <w:r w:rsidR="00ED35C3" w:rsidRPr="00777BC4">
              <w:rPr>
                <w:w w:val="99"/>
                <w:sz w:val="24"/>
              </w:rPr>
              <w:t xml:space="preserve"> </w:t>
            </w:r>
            <w:r w:rsidR="00ED35C3" w:rsidRPr="00777BC4">
              <w:rPr>
                <w:sz w:val="24"/>
              </w:rPr>
              <w:t>Design</w:t>
            </w:r>
          </w:p>
        </w:tc>
        <w:tc>
          <w:tcPr>
            <w:tcW w:w="7294" w:type="dxa"/>
          </w:tcPr>
          <w:p w:rsidR="006F130F" w:rsidRPr="00777BC4" w:rsidRDefault="006F130F" w:rsidP="00D80E6A">
            <w:pPr>
              <w:pStyle w:val="a4"/>
              <w:numPr>
                <w:ilvl w:val="0"/>
                <w:numId w:val="29"/>
              </w:numPr>
              <w:ind w:rightChars="157" w:right="345"/>
              <w:jc w:val="both"/>
              <w:rPr>
                <w:sz w:val="24"/>
                <w:szCs w:val="24"/>
              </w:rPr>
            </w:pPr>
            <w:r w:rsidRPr="00777BC4">
              <w:rPr>
                <w:sz w:val="24"/>
                <w:szCs w:val="24"/>
              </w:rPr>
              <w:t>Builder’s work provisions for hydro-vent exhaust system should be provided.</w:t>
            </w:r>
          </w:p>
          <w:p w:rsidR="006F130F" w:rsidRPr="00777BC4" w:rsidRDefault="006F130F" w:rsidP="00D80E6A">
            <w:pPr>
              <w:ind w:left="93" w:rightChars="157" w:right="345" w:hanging="12"/>
              <w:jc w:val="both"/>
              <w:rPr>
                <w:sz w:val="24"/>
                <w:szCs w:val="24"/>
              </w:rPr>
            </w:pPr>
          </w:p>
          <w:p w:rsidR="006F130F" w:rsidRPr="00777BC4" w:rsidRDefault="006F130F" w:rsidP="00D80E6A">
            <w:pPr>
              <w:pStyle w:val="a4"/>
              <w:widowControl/>
              <w:numPr>
                <w:ilvl w:val="0"/>
                <w:numId w:val="29"/>
              </w:numPr>
              <w:overflowPunct w:val="0"/>
              <w:adjustRightInd w:val="0"/>
              <w:ind w:rightChars="157" w:right="345"/>
              <w:jc w:val="both"/>
              <w:textAlignment w:val="baseline"/>
              <w:rPr>
                <w:sz w:val="24"/>
                <w:szCs w:val="24"/>
              </w:rPr>
            </w:pPr>
            <w:r w:rsidRPr="00777BC4">
              <w:rPr>
                <w:sz w:val="24"/>
                <w:szCs w:val="24"/>
              </w:rPr>
              <w:t xml:space="preserve">Refer to </w:t>
            </w:r>
            <w:r w:rsidRPr="00777BC4">
              <w:rPr>
                <w:b/>
                <w:sz w:val="24"/>
                <w:szCs w:val="24"/>
              </w:rPr>
              <w:t>Appendix A</w:t>
            </w:r>
            <w:r w:rsidR="005F6831" w:rsidRPr="00777BC4">
              <w:rPr>
                <w:b/>
                <w:sz w:val="24"/>
                <w:szCs w:val="24"/>
                <w:lang w:val="en-US"/>
              </w:rPr>
              <w:t xml:space="preserve"> </w:t>
            </w:r>
            <w:r w:rsidR="005F6831" w:rsidRPr="00777BC4">
              <w:rPr>
                <w:sz w:val="24"/>
                <w:szCs w:val="24"/>
                <w:lang w:val="en-US"/>
              </w:rPr>
              <w:t>(for reference only)</w:t>
            </w:r>
            <w:r w:rsidRPr="00777BC4">
              <w:rPr>
                <w:sz w:val="24"/>
                <w:szCs w:val="24"/>
              </w:rPr>
              <w:t xml:space="preserve"> – ‘Laundry and Kitchen Equipment for RCHE’ regarding design requirements of basic provisions for kitchen equipment.</w:t>
            </w:r>
          </w:p>
          <w:p w:rsidR="006F130F" w:rsidRPr="00777BC4" w:rsidRDefault="006F130F" w:rsidP="00D80E6A">
            <w:pPr>
              <w:ind w:left="-8" w:rightChars="157" w:right="345" w:hanging="8"/>
              <w:jc w:val="both"/>
              <w:rPr>
                <w:sz w:val="24"/>
                <w:szCs w:val="24"/>
              </w:rPr>
            </w:pPr>
          </w:p>
          <w:p w:rsidR="006F130F" w:rsidRPr="00777BC4" w:rsidRDefault="006F130F" w:rsidP="00D80E6A">
            <w:pPr>
              <w:pStyle w:val="a4"/>
              <w:widowControl/>
              <w:numPr>
                <w:ilvl w:val="0"/>
                <w:numId w:val="29"/>
              </w:numPr>
              <w:overflowPunct w:val="0"/>
              <w:adjustRightInd w:val="0"/>
              <w:ind w:rightChars="157" w:right="345"/>
              <w:jc w:val="both"/>
              <w:rPr>
                <w:sz w:val="24"/>
                <w:lang w:val="en-US"/>
              </w:rPr>
            </w:pPr>
            <w:r w:rsidRPr="00777BC4">
              <w:rPr>
                <w:sz w:val="24"/>
              </w:rPr>
              <w:t>Considerations should be given on the location of the kitchen and associated exhaust air outlet to avoid causing air pollution problem, noise or odour nuisances to users in the RCHE premises or any occupants in the vicinity, and shall comply with Environmental Protection Department’s guidelines and requirements.</w:t>
            </w:r>
          </w:p>
          <w:p w:rsidR="006F130F" w:rsidRPr="00777BC4" w:rsidRDefault="006F130F" w:rsidP="00D80E6A">
            <w:pPr>
              <w:numPr>
                <w:ilvl w:val="12"/>
                <w:numId w:val="0"/>
              </w:numPr>
              <w:ind w:leftChars="61" w:left="134" w:rightChars="157" w:right="345"/>
              <w:jc w:val="both"/>
              <w:rPr>
                <w:sz w:val="24"/>
                <w:szCs w:val="24"/>
              </w:rPr>
            </w:pPr>
          </w:p>
          <w:p w:rsidR="006F130F" w:rsidRPr="00777BC4" w:rsidRDefault="006F130F" w:rsidP="00D80E6A">
            <w:pPr>
              <w:pStyle w:val="a4"/>
              <w:widowControl/>
              <w:numPr>
                <w:ilvl w:val="0"/>
                <w:numId w:val="29"/>
              </w:numPr>
              <w:overflowPunct w:val="0"/>
              <w:adjustRightInd w:val="0"/>
              <w:ind w:rightChars="157" w:right="345"/>
              <w:jc w:val="both"/>
              <w:textAlignment w:val="bottom"/>
              <w:rPr>
                <w:sz w:val="24"/>
                <w:szCs w:val="24"/>
              </w:rPr>
            </w:pPr>
            <w:r w:rsidRPr="00777BC4">
              <w:rPr>
                <w:sz w:val="24"/>
                <w:szCs w:val="24"/>
              </w:rPr>
              <w:t>Exhaust air outlet and fresh air intake at external wall of kitchen shall be provided and completed with louvres to facilitate future ductwork connections by the Service Operator.</w:t>
            </w:r>
          </w:p>
          <w:p w:rsidR="006F130F" w:rsidRPr="00777BC4" w:rsidRDefault="006F130F" w:rsidP="00D80E6A">
            <w:pPr>
              <w:pStyle w:val="a4"/>
              <w:ind w:left="400" w:rightChars="157" w:right="345"/>
              <w:rPr>
                <w:sz w:val="24"/>
                <w:szCs w:val="24"/>
              </w:rPr>
            </w:pPr>
          </w:p>
          <w:p w:rsidR="006F130F" w:rsidRPr="00777BC4" w:rsidRDefault="006F130F" w:rsidP="00D80E6A">
            <w:pPr>
              <w:pStyle w:val="a4"/>
              <w:widowControl/>
              <w:numPr>
                <w:ilvl w:val="0"/>
                <w:numId w:val="29"/>
              </w:numPr>
              <w:overflowPunct w:val="0"/>
              <w:adjustRightInd w:val="0"/>
              <w:ind w:rightChars="157" w:right="345"/>
              <w:jc w:val="both"/>
              <w:textAlignment w:val="baseline"/>
              <w:rPr>
                <w:sz w:val="24"/>
                <w:szCs w:val="24"/>
              </w:rPr>
            </w:pPr>
            <w:r w:rsidRPr="00777BC4">
              <w:rPr>
                <w:sz w:val="24"/>
                <w:szCs w:val="24"/>
              </w:rPr>
              <w:t>The floor-to-ceiling height of the kitchen shall be adequate for future installation of the proper mechanical ventilation system by the Service Operator.</w:t>
            </w:r>
          </w:p>
          <w:p w:rsidR="006F130F" w:rsidRPr="00777BC4" w:rsidRDefault="006F130F" w:rsidP="00D80E6A">
            <w:pPr>
              <w:numPr>
                <w:ilvl w:val="12"/>
                <w:numId w:val="0"/>
              </w:numPr>
              <w:ind w:leftChars="61" w:left="134" w:rightChars="157" w:right="345"/>
              <w:jc w:val="both"/>
              <w:rPr>
                <w:iCs/>
                <w:sz w:val="24"/>
                <w:szCs w:val="24"/>
              </w:rPr>
            </w:pPr>
          </w:p>
          <w:p w:rsidR="006F130F" w:rsidRPr="00777BC4" w:rsidRDefault="006F130F" w:rsidP="00D80E6A">
            <w:pPr>
              <w:pStyle w:val="a4"/>
              <w:widowControl/>
              <w:numPr>
                <w:ilvl w:val="0"/>
                <w:numId w:val="29"/>
              </w:numPr>
              <w:overflowPunct w:val="0"/>
              <w:adjustRightInd w:val="0"/>
              <w:ind w:rightChars="157" w:right="345"/>
              <w:jc w:val="both"/>
              <w:textAlignment w:val="baseline"/>
              <w:rPr>
                <w:sz w:val="24"/>
                <w:szCs w:val="24"/>
              </w:rPr>
            </w:pPr>
            <w:r w:rsidRPr="00777BC4">
              <w:rPr>
                <w:iCs/>
                <w:sz w:val="24"/>
                <w:szCs w:val="24"/>
              </w:rPr>
              <w:t>Drainage</w:t>
            </w:r>
            <w:r w:rsidRPr="00777BC4">
              <w:rPr>
                <w:sz w:val="24"/>
                <w:szCs w:val="24"/>
              </w:rPr>
              <w:t>, water supply and gas supply connection points shall be provided for future installation of kitchen equipment by the Service Operator.</w:t>
            </w:r>
          </w:p>
          <w:p w:rsidR="00ED35C3" w:rsidRPr="00777BC4" w:rsidRDefault="00ED35C3" w:rsidP="00D80E6A">
            <w:pPr>
              <w:pStyle w:val="TableParagraph"/>
              <w:ind w:rightChars="157" w:right="345"/>
              <w:jc w:val="both"/>
              <w:rPr>
                <w:sz w:val="24"/>
              </w:rPr>
            </w:pPr>
          </w:p>
        </w:tc>
      </w:tr>
      <w:tr w:rsidR="00ED35C3" w:rsidRPr="00777BC4" w:rsidTr="00D80E6A">
        <w:trPr>
          <w:trHeight w:val="1261"/>
        </w:trPr>
        <w:tc>
          <w:tcPr>
            <w:tcW w:w="2110" w:type="dxa"/>
          </w:tcPr>
          <w:p w:rsidR="00ED35C3" w:rsidRPr="00777BC4" w:rsidRDefault="00CB378C" w:rsidP="00D80E6A">
            <w:pPr>
              <w:pStyle w:val="TableParagraph"/>
              <w:spacing w:line="268" w:lineRule="exact"/>
              <w:ind w:left="107"/>
              <w:rPr>
                <w:sz w:val="24"/>
                <w:lang w:val="en-US"/>
              </w:rPr>
            </w:pPr>
            <w:r w:rsidRPr="00777BC4">
              <w:rPr>
                <w:sz w:val="24"/>
                <w:lang w:val="en-US"/>
              </w:rPr>
              <w:lastRenderedPageBreak/>
              <w:t>10</w:t>
            </w:r>
            <w:r w:rsidR="00ED35C3" w:rsidRPr="00777BC4">
              <w:rPr>
                <w:sz w:val="24"/>
                <w:lang w:val="en-US"/>
              </w:rPr>
              <w:t>.</w:t>
            </w:r>
            <w:r w:rsidRPr="00777BC4">
              <w:rPr>
                <w:sz w:val="24"/>
                <w:lang w:val="en-US"/>
              </w:rPr>
              <w:t xml:space="preserve"> </w:t>
            </w:r>
            <w:r w:rsidR="00ED35C3" w:rsidRPr="00777BC4">
              <w:rPr>
                <w:sz w:val="24"/>
                <w:lang w:val="en-US"/>
              </w:rPr>
              <w:t>Laundry Design</w:t>
            </w:r>
          </w:p>
        </w:tc>
        <w:tc>
          <w:tcPr>
            <w:tcW w:w="7294" w:type="dxa"/>
          </w:tcPr>
          <w:p w:rsidR="005B3161" w:rsidRPr="00777BC4" w:rsidRDefault="005B3161" w:rsidP="00D80E6A">
            <w:pPr>
              <w:pStyle w:val="a4"/>
              <w:widowControl/>
              <w:numPr>
                <w:ilvl w:val="0"/>
                <w:numId w:val="30"/>
              </w:numPr>
              <w:overflowPunct w:val="0"/>
              <w:adjustRightInd w:val="0"/>
              <w:ind w:right="340"/>
              <w:jc w:val="both"/>
              <w:textAlignment w:val="bottom"/>
              <w:rPr>
                <w:sz w:val="24"/>
                <w:szCs w:val="24"/>
              </w:rPr>
            </w:pPr>
            <w:r w:rsidRPr="00777BC4">
              <w:rPr>
                <w:sz w:val="24"/>
                <w:szCs w:val="24"/>
              </w:rPr>
              <w:t xml:space="preserve">Refer to </w:t>
            </w:r>
            <w:r w:rsidRPr="00777BC4">
              <w:rPr>
                <w:b/>
                <w:sz w:val="24"/>
                <w:szCs w:val="24"/>
              </w:rPr>
              <w:t>Appendix A</w:t>
            </w:r>
            <w:r w:rsidRPr="00777BC4">
              <w:rPr>
                <w:b/>
                <w:sz w:val="24"/>
                <w:szCs w:val="24"/>
                <w:lang w:val="en-US"/>
              </w:rPr>
              <w:t xml:space="preserve"> </w:t>
            </w:r>
            <w:r w:rsidRPr="00777BC4">
              <w:rPr>
                <w:sz w:val="24"/>
                <w:szCs w:val="24"/>
                <w:lang w:val="en-US"/>
              </w:rPr>
              <w:t>(for reference only)</w:t>
            </w:r>
            <w:r w:rsidRPr="00777BC4">
              <w:rPr>
                <w:b/>
                <w:sz w:val="24"/>
                <w:szCs w:val="24"/>
              </w:rPr>
              <w:t xml:space="preserve"> </w:t>
            </w:r>
            <w:r w:rsidRPr="00777BC4">
              <w:rPr>
                <w:sz w:val="24"/>
                <w:szCs w:val="24"/>
              </w:rPr>
              <w:t>– ‘Laundry and Kitchen Equipment for RCHE’ regarding design requirements of basic provisions for laundry equipment.</w:t>
            </w:r>
          </w:p>
          <w:p w:rsidR="005B3161" w:rsidRPr="00777BC4" w:rsidRDefault="005B3161" w:rsidP="005B3161">
            <w:pPr>
              <w:ind w:left="92" w:right="212"/>
              <w:jc w:val="both"/>
              <w:textAlignment w:val="bottom"/>
              <w:rPr>
                <w:sz w:val="24"/>
                <w:szCs w:val="24"/>
              </w:rPr>
            </w:pPr>
          </w:p>
          <w:p w:rsidR="005B3161" w:rsidRPr="00777BC4" w:rsidRDefault="005B3161" w:rsidP="00D80E6A">
            <w:pPr>
              <w:pStyle w:val="a4"/>
              <w:widowControl/>
              <w:numPr>
                <w:ilvl w:val="0"/>
                <w:numId w:val="30"/>
              </w:numPr>
              <w:overflowPunct w:val="0"/>
              <w:adjustRightInd w:val="0"/>
              <w:ind w:right="340"/>
              <w:jc w:val="both"/>
              <w:textAlignment w:val="bottom"/>
              <w:rPr>
                <w:sz w:val="24"/>
                <w:szCs w:val="24"/>
              </w:rPr>
            </w:pPr>
            <w:r w:rsidRPr="00777BC4">
              <w:rPr>
                <w:sz w:val="24"/>
                <w:szCs w:val="24"/>
              </w:rPr>
              <w:t xml:space="preserve">Space provision for laundry equipment with the following required size of concrete plinths (all </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777BC4">
                <w:rPr>
                  <w:sz w:val="24"/>
                  <w:szCs w:val="24"/>
                </w:rPr>
                <w:t>150mm</w:t>
              </w:r>
            </w:smartTag>
            <w:r w:rsidRPr="00777BC4">
              <w:rPr>
                <w:sz w:val="24"/>
                <w:szCs w:val="24"/>
              </w:rPr>
              <w:t xml:space="preserve"> thick):</w:t>
            </w:r>
          </w:p>
          <w:p w:rsidR="005B3161" w:rsidRPr="00777BC4" w:rsidRDefault="005B3161" w:rsidP="005B3161">
            <w:pPr>
              <w:ind w:left="452" w:right="212" w:hanging="360"/>
              <w:jc w:val="both"/>
              <w:textAlignment w:val="bottom"/>
              <w:rPr>
                <w:sz w:val="24"/>
                <w:szCs w:val="24"/>
              </w:rPr>
            </w:pPr>
          </w:p>
          <w:p w:rsidR="005B3161" w:rsidRPr="00777BC4" w:rsidRDefault="005B3161" w:rsidP="005B3161">
            <w:pPr>
              <w:ind w:left="832" w:right="212" w:hanging="426"/>
              <w:jc w:val="both"/>
              <w:textAlignment w:val="bottom"/>
              <w:rPr>
                <w:sz w:val="24"/>
                <w:szCs w:val="24"/>
              </w:rPr>
            </w:pPr>
            <w:r w:rsidRPr="00777BC4">
              <w:rPr>
                <w:sz w:val="24"/>
                <w:szCs w:val="24"/>
              </w:rPr>
              <w:sym w:font="Symbol" w:char="F0B7"/>
            </w:r>
            <w:r w:rsidRPr="00777BC4">
              <w:rPr>
                <w:sz w:val="24"/>
                <w:szCs w:val="24"/>
              </w:rPr>
              <w:tab/>
              <w:t>1,200mm(W) x 1,</w:t>
            </w:r>
            <w:r w:rsidR="005B71FF" w:rsidRPr="00777BC4">
              <w:rPr>
                <w:sz w:val="24"/>
                <w:szCs w:val="24"/>
                <w:lang w:val="en-US"/>
              </w:rPr>
              <w:t>5</w:t>
            </w:r>
            <w:r w:rsidRPr="00777BC4">
              <w:rPr>
                <w:sz w:val="24"/>
                <w:szCs w:val="24"/>
              </w:rPr>
              <w:t>00mm(D) for 2</w:t>
            </w:r>
            <w:r w:rsidR="00B149B3" w:rsidRPr="00777BC4">
              <w:rPr>
                <w:rFonts w:eastAsiaTheme="minorEastAsia"/>
                <w:sz w:val="24"/>
                <w:szCs w:val="24"/>
              </w:rPr>
              <w:t>5</w:t>
            </w:r>
            <w:r w:rsidRPr="00777BC4">
              <w:rPr>
                <w:sz w:val="24"/>
                <w:szCs w:val="24"/>
              </w:rPr>
              <w:t xml:space="preserve"> kg washer-extractor</w:t>
            </w:r>
          </w:p>
          <w:p w:rsidR="005B3161" w:rsidRPr="00777BC4" w:rsidRDefault="005B3161" w:rsidP="005B3161">
            <w:pPr>
              <w:ind w:left="832" w:right="212" w:hanging="426"/>
              <w:jc w:val="both"/>
              <w:textAlignment w:val="bottom"/>
              <w:rPr>
                <w:sz w:val="24"/>
                <w:szCs w:val="24"/>
              </w:rPr>
            </w:pPr>
            <w:r w:rsidRPr="00777BC4">
              <w:rPr>
                <w:sz w:val="24"/>
                <w:szCs w:val="24"/>
              </w:rPr>
              <w:sym w:font="Symbol" w:char="F0B7"/>
            </w:r>
            <w:r w:rsidRPr="00777BC4">
              <w:rPr>
                <w:sz w:val="24"/>
                <w:szCs w:val="24"/>
              </w:rPr>
              <w:tab/>
              <w:t>1,200mm(W) x 1,400mm(D) for 2</w:t>
            </w:r>
            <w:r w:rsidR="00B149B3" w:rsidRPr="00777BC4">
              <w:rPr>
                <w:rFonts w:eastAsiaTheme="minorEastAsia"/>
                <w:sz w:val="24"/>
                <w:szCs w:val="24"/>
              </w:rPr>
              <w:t>5</w:t>
            </w:r>
            <w:r w:rsidRPr="00777BC4">
              <w:rPr>
                <w:sz w:val="24"/>
                <w:szCs w:val="24"/>
              </w:rPr>
              <w:t xml:space="preserve"> kg tumble dryer</w:t>
            </w:r>
          </w:p>
          <w:p w:rsidR="00FA01A8" w:rsidRPr="00777BC4" w:rsidRDefault="005B3161" w:rsidP="00777BC4">
            <w:pPr>
              <w:ind w:left="832" w:right="212" w:hanging="426"/>
              <w:textAlignment w:val="bottom"/>
              <w:rPr>
                <w:rFonts w:eastAsiaTheme="minorEastAsia"/>
                <w:sz w:val="24"/>
              </w:rPr>
            </w:pPr>
            <w:r w:rsidRPr="00777BC4">
              <w:rPr>
                <w:sz w:val="24"/>
                <w:szCs w:val="24"/>
              </w:rPr>
              <w:tab/>
            </w:r>
          </w:p>
          <w:p w:rsidR="00FA01A8" w:rsidRPr="00777BC4" w:rsidRDefault="00FA01A8" w:rsidP="00D80E6A">
            <w:pPr>
              <w:pStyle w:val="TableParagraph"/>
              <w:spacing w:before="1"/>
              <w:ind w:left="423" w:rightChars="154" w:right="339"/>
              <w:jc w:val="both"/>
              <w:rPr>
                <w:sz w:val="24"/>
              </w:rPr>
            </w:pPr>
            <w:r w:rsidRPr="00777BC4">
              <w:rPr>
                <w:sz w:val="24"/>
              </w:rPr>
              <w:t>Exhaust: one 200mmØ opening for each tumble-dryer</w:t>
            </w:r>
          </w:p>
          <w:p w:rsidR="00FA01A8" w:rsidRPr="00777BC4" w:rsidRDefault="00FA01A8" w:rsidP="00D80E6A">
            <w:pPr>
              <w:pStyle w:val="TableParagraph"/>
              <w:ind w:left="423" w:rightChars="154" w:right="339"/>
              <w:jc w:val="both"/>
              <w:rPr>
                <w:sz w:val="24"/>
              </w:rPr>
            </w:pPr>
          </w:p>
          <w:p w:rsidR="00FA01A8" w:rsidRPr="00777BC4" w:rsidRDefault="00FA01A8" w:rsidP="00D80E6A">
            <w:pPr>
              <w:pStyle w:val="TableParagraph"/>
              <w:ind w:leftChars="192" w:left="1128" w:rightChars="154" w:right="339" w:hangingChars="294" w:hanging="706"/>
              <w:jc w:val="both"/>
              <w:rPr>
                <w:sz w:val="24"/>
              </w:rPr>
            </w:pPr>
            <w:r w:rsidRPr="00777BC4">
              <w:rPr>
                <w:sz w:val="24"/>
              </w:rPr>
              <w:t xml:space="preserve">Drain: </w:t>
            </w:r>
            <w:r w:rsidRPr="00777BC4">
              <w:rPr>
                <w:sz w:val="24"/>
                <w:lang w:val="en-US"/>
              </w:rPr>
              <w:t xml:space="preserve">one </w:t>
            </w:r>
            <w:r w:rsidRPr="00777BC4">
              <w:rPr>
                <w:sz w:val="24"/>
              </w:rPr>
              <w:t>80mmØ drain connection for each washer-extractor</w:t>
            </w:r>
          </w:p>
          <w:p w:rsidR="00FA01A8" w:rsidRPr="00777BC4" w:rsidRDefault="00FA01A8" w:rsidP="00FA01A8">
            <w:pPr>
              <w:pStyle w:val="TableParagraph"/>
              <w:rPr>
                <w:sz w:val="24"/>
              </w:rPr>
            </w:pPr>
          </w:p>
          <w:p w:rsidR="00FA01A8" w:rsidRPr="00777BC4" w:rsidRDefault="00FA01A8" w:rsidP="00FA01A8">
            <w:pPr>
              <w:pStyle w:val="a4"/>
              <w:widowControl/>
              <w:numPr>
                <w:ilvl w:val="0"/>
                <w:numId w:val="30"/>
              </w:numPr>
              <w:overflowPunct w:val="0"/>
              <w:adjustRightInd w:val="0"/>
              <w:ind w:right="340"/>
              <w:jc w:val="both"/>
              <w:textAlignment w:val="baseline"/>
              <w:rPr>
                <w:sz w:val="24"/>
                <w:szCs w:val="24"/>
              </w:rPr>
            </w:pPr>
            <w:r w:rsidRPr="00777BC4">
              <w:rPr>
                <w:sz w:val="24"/>
                <w:szCs w:val="24"/>
              </w:rPr>
              <w:t>Exhaust air outlet and fresh air intake at external wall of laundry shall be provided and completed with louvres to facilitate future ductwork connections by the Service Operator.</w:t>
            </w:r>
          </w:p>
          <w:p w:rsidR="00FA01A8" w:rsidRPr="00777BC4" w:rsidRDefault="00FA01A8" w:rsidP="00FA01A8">
            <w:pPr>
              <w:ind w:left="92" w:right="340"/>
              <w:jc w:val="both"/>
              <w:textAlignment w:val="bottom"/>
              <w:rPr>
                <w:sz w:val="24"/>
                <w:szCs w:val="24"/>
              </w:rPr>
            </w:pPr>
          </w:p>
          <w:p w:rsidR="00FA01A8" w:rsidRPr="00777BC4" w:rsidRDefault="00FA01A8" w:rsidP="00FA01A8">
            <w:pPr>
              <w:pStyle w:val="a4"/>
              <w:widowControl/>
              <w:numPr>
                <w:ilvl w:val="0"/>
                <w:numId w:val="30"/>
              </w:numPr>
              <w:overflowPunct w:val="0"/>
              <w:adjustRightInd w:val="0"/>
              <w:ind w:right="340"/>
              <w:jc w:val="both"/>
              <w:textAlignment w:val="bottom"/>
              <w:rPr>
                <w:sz w:val="24"/>
                <w:szCs w:val="24"/>
              </w:rPr>
            </w:pPr>
            <w:r w:rsidRPr="00777BC4">
              <w:rPr>
                <w:sz w:val="24"/>
                <w:szCs w:val="24"/>
              </w:rPr>
              <w:t>Drainage, water supply and gas supply connection points shall be provided for future installation of laundry equipment by the Service Operator.</w:t>
            </w:r>
          </w:p>
          <w:p w:rsidR="00ED35C3" w:rsidRPr="00777BC4" w:rsidRDefault="00ED35C3" w:rsidP="00D80E6A">
            <w:pPr>
              <w:pStyle w:val="TableParagraph"/>
              <w:tabs>
                <w:tab w:val="left" w:pos="558"/>
                <w:tab w:val="left" w:pos="560"/>
              </w:tabs>
              <w:spacing w:before="1" w:line="291" w:lineRule="exact"/>
              <w:rPr>
                <w:sz w:val="24"/>
              </w:rPr>
            </w:pPr>
          </w:p>
        </w:tc>
      </w:tr>
      <w:tr w:rsidR="00FA01A8" w:rsidRPr="00777BC4" w:rsidTr="00FA01A8">
        <w:trPr>
          <w:trHeight w:val="1105"/>
        </w:trPr>
        <w:tc>
          <w:tcPr>
            <w:tcW w:w="2110" w:type="dxa"/>
          </w:tcPr>
          <w:p w:rsidR="00FA01A8" w:rsidRPr="00777BC4" w:rsidRDefault="00FA01A8" w:rsidP="00FA01A8">
            <w:pPr>
              <w:pStyle w:val="TableParagraph"/>
              <w:spacing w:line="268" w:lineRule="exact"/>
              <w:ind w:left="107"/>
              <w:rPr>
                <w:sz w:val="24"/>
                <w:lang w:val="en-US"/>
              </w:rPr>
            </w:pPr>
            <w:r w:rsidRPr="00777BC4">
              <w:rPr>
                <w:sz w:val="24"/>
                <w:lang w:val="en-US"/>
              </w:rPr>
              <w:t>11. Fresh Water</w:t>
            </w:r>
          </w:p>
          <w:p w:rsidR="00FA01A8" w:rsidRPr="00777BC4" w:rsidRDefault="00FA01A8" w:rsidP="00FA01A8">
            <w:pPr>
              <w:pStyle w:val="TableParagraph"/>
              <w:spacing w:line="268" w:lineRule="exact"/>
              <w:ind w:left="107" w:firstLineChars="100" w:firstLine="240"/>
              <w:rPr>
                <w:sz w:val="24"/>
              </w:rPr>
            </w:pPr>
            <w:r w:rsidRPr="00777BC4">
              <w:rPr>
                <w:sz w:val="24"/>
                <w:lang w:val="en-US"/>
              </w:rPr>
              <w:t xml:space="preserve">  Supply </w:t>
            </w:r>
          </w:p>
        </w:tc>
        <w:tc>
          <w:tcPr>
            <w:tcW w:w="7294" w:type="dxa"/>
          </w:tcPr>
          <w:p w:rsidR="00FA01A8" w:rsidRPr="00777BC4" w:rsidRDefault="00FA01A8" w:rsidP="00FA01A8">
            <w:pPr>
              <w:pStyle w:val="a4"/>
              <w:widowControl/>
              <w:numPr>
                <w:ilvl w:val="0"/>
                <w:numId w:val="35"/>
              </w:numPr>
              <w:overflowPunct w:val="0"/>
              <w:adjustRightInd w:val="0"/>
              <w:ind w:right="340"/>
              <w:jc w:val="both"/>
              <w:textAlignment w:val="bottom"/>
              <w:rPr>
                <w:sz w:val="24"/>
                <w:szCs w:val="24"/>
              </w:rPr>
            </w:pPr>
            <w:r w:rsidRPr="00777BC4">
              <w:rPr>
                <w:sz w:val="24"/>
                <w:szCs w:val="24"/>
              </w:rPr>
              <w:t>2 nos. of water meters (one for general use and one for hydro-vent system).</w:t>
            </w:r>
          </w:p>
          <w:p w:rsidR="00FA01A8" w:rsidRPr="00777BC4" w:rsidRDefault="00FA01A8" w:rsidP="00FA01A8">
            <w:pPr>
              <w:ind w:left="832" w:right="212"/>
              <w:jc w:val="both"/>
              <w:textAlignment w:val="bottom"/>
              <w:rPr>
                <w:sz w:val="24"/>
                <w:szCs w:val="24"/>
              </w:rPr>
            </w:pPr>
          </w:p>
          <w:p w:rsidR="00FA01A8" w:rsidRPr="00777BC4" w:rsidRDefault="00FA01A8" w:rsidP="00FA01A8">
            <w:pPr>
              <w:ind w:left="832" w:right="212" w:hanging="426"/>
              <w:jc w:val="both"/>
              <w:textAlignment w:val="bottom"/>
              <w:rPr>
                <w:sz w:val="24"/>
                <w:szCs w:val="24"/>
              </w:rPr>
            </w:pPr>
            <w:r w:rsidRPr="00777BC4">
              <w:rPr>
                <w:sz w:val="24"/>
                <w:szCs w:val="24"/>
              </w:rPr>
              <w:sym w:font="Symbol" w:char="F0B7"/>
            </w:r>
            <w:r w:rsidRPr="00777BC4">
              <w:rPr>
                <w:sz w:val="24"/>
                <w:szCs w:val="24"/>
              </w:rPr>
              <w:tab/>
            </w:r>
            <w:r w:rsidRPr="00777BC4">
              <w:rPr>
                <w:rFonts w:hint="eastAsia"/>
                <w:sz w:val="24"/>
                <w:szCs w:val="24"/>
              </w:rPr>
              <w:t>76</w:t>
            </w:r>
            <w:r w:rsidRPr="00777BC4">
              <w:rPr>
                <w:sz w:val="24"/>
                <w:szCs w:val="24"/>
              </w:rPr>
              <w:t>mmØ main water pipe (for 250 persons)</w:t>
            </w:r>
          </w:p>
          <w:p w:rsidR="00FA01A8" w:rsidRPr="00777BC4" w:rsidRDefault="00FA01A8" w:rsidP="00FA01A8">
            <w:pPr>
              <w:ind w:left="832" w:right="212" w:hanging="426"/>
              <w:jc w:val="both"/>
              <w:textAlignment w:val="bottom"/>
              <w:rPr>
                <w:sz w:val="24"/>
                <w:szCs w:val="24"/>
              </w:rPr>
            </w:pPr>
            <w:r w:rsidRPr="00777BC4">
              <w:rPr>
                <w:sz w:val="24"/>
                <w:szCs w:val="24"/>
              </w:rPr>
              <w:sym w:font="Symbol" w:char="F0B7"/>
            </w:r>
            <w:r w:rsidRPr="00777BC4">
              <w:rPr>
                <w:sz w:val="24"/>
                <w:szCs w:val="24"/>
              </w:rPr>
              <w:tab/>
            </w:r>
            <w:r w:rsidRPr="00777BC4">
              <w:rPr>
                <w:rFonts w:hint="eastAsia"/>
                <w:sz w:val="24"/>
                <w:szCs w:val="24"/>
              </w:rPr>
              <w:t>76</w:t>
            </w:r>
            <w:r w:rsidRPr="00777BC4">
              <w:rPr>
                <w:sz w:val="24"/>
                <w:szCs w:val="24"/>
              </w:rPr>
              <w:t>mmØ main water pipe (for 200 persons)</w:t>
            </w:r>
          </w:p>
          <w:p w:rsidR="00FA01A8" w:rsidRPr="00777BC4" w:rsidRDefault="00FA01A8" w:rsidP="00FA01A8">
            <w:pPr>
              <w:spacing w:before="80" w:after="80"/>
              <w:ind w:left="832" w:right="216" w:hanging="426"/>
              <w:jc w:val="both"/>
              <w:textAlignment w:val="bottom"/>
              <w:rPr>
                <w:sz w:val="24"/>
                <w:szCs w:val="24"/>
              </w:rPr>
            </w:pPr>
            <w:r w:rsidRPr="00777BC4">
              <w:rPr>
                <w:sz w:val="24"/>
                <w:szCs w:val="24"/>
              </w:rPr>
              <w:sym w:font="Symbol" w:char="F0B7"/>
            </w:r>
            <w:r w:rsidRPr="00777BC4">
              <w:rPr>
                <w:sz w:val="24"/>
                <w:szCs w:val="24"/>
              </w:rPr>
              <w:tab/>
              <w:t>67mmØ main water pipe (for 150 persons)</w:t>
            </w:r>
          </w:p>
          <w:p w:rsidR="00FA01A8" w:rsidRPr="00777BC4" w:rsidRDefault="00FA01A8" w:rsidP="00FA01A8">
            <w:pPr>
              <w:spacing w:before="80" w:after="80"/>
              <w:ind w:left="832" w:right="216" w:hanging="426"/>
              <w:jc w:val="both"/>
              <w:textAlignment w:val="bottom"/>
              <w:rPr>
                <w:sz w:val="24"/>
                <w:szCs w:val="24"/>
              </w:rPr>
            </w:pPr>
            <w:r w:rsidRPr="00777BC4">
              <w:rPr>
                <w:sz w:val="24"/>
                <w:szCs w:val="24"/>
              </w:rPr>
              <w:sym w:font="Symbol" w:char="F0B7"/>
            </w:r>
            <w:r w:rsidRPr="00777BC4">
              <w:rPr>
                <w:sz w:val="24"/>
                <w:szCs w:val="24"/>
              </w:rPr>
              <w:tab/>
              <w:t>67mmØ main water pipe (for 100 persons)</w:t>
            </w:r>
          </w:p>
          <w:p w:rsidR="00FA01A8" w:rsidRPr="00777BC4" w:rsidRDefault="00FA01A8" w:rsidP="00FA01A8">
            <w:pPr>
              <w:ind w:left="91" w:right="212"/>
              <w:jc w:val="both"/>
              <w:textAlignment w:val="bottom"/>
              <w:rPr>
                <w:sz w:val="24"/>
                <w:szCs w:val="24"/>
              </w:rPr>
            </w:pPr>
          </w:p>
          <w:p w:rsidR="00FA01A8" w:rsidRPr="00777BC4" w:rsidRDefault="00FA01A8" w:rsidP="00FA01A8">
            <w:pPr>
              <w:ind w:left="406" w:right="212"/>
              <w:jc w:val="both"/>
              <w:textAlignment w:val="bottom"/>
              <w:rPr>
                <w:sz w:val="24"/>
                <w:szCs w:val="24"/>
              </w:rPr>
            </w:pPr>
            <w:r w:rsidRPr="00777BC4">
              <w:rPr>
                <w:sz w:val="24"/>
                <w:szCs w:val="24"/>
              </w:rPr>
              <w:t>22mmØ separate water supply for hydro-vent make-up tank</w:t>
            </w:r>
          </w:p>
          <w:p w:rsidR="00FA01A8" w:rsidRPr="00777BC4" w:rsidRDefault="00FA01A8" w:rsidP="00FA01A8">
            <w:pPr>
              <w:pStyle w:val="TableParagraph"/>
              <w:ind w:left="198"/>
              <w:rPr>
                <w:rFonts w:eastAsiaTheme="minorEastAsia"/>
                <w:sz w:val="24"/>
              </w:rPr>
            </w:pPr>
          </w:p>
        </w:tc>
      </w:tr>
      <w:tr w:rsidR="00FA01A8" w:rsidRPr="00777BC4" w:rsidTr="00FA01A8">
        <w:trPr>
          <w:trHeight w:val="1261"/>
        </w:trPr>
        <w:tc>
          <w:tcPr>
            <w:tcW w:w="2110" w:type="dxa"/>
          </w:tcPr>
          <w:p w:rsidR="00FA01A8" w:rsidRPr="00777BC4" w:rsidRDefault="00FA01A8" w:rsidP="00FA01A8">
            <w:pPr>
              <w:pStyle w:val="TableParagraph"/>
              <w:spacing w:line="268" w:lineRule="exact"/>
              <w:ind w:left="107"/>
              <w:rPr>
                <w:sz w:val="24"/>
                <w:lang w:val="en-US"/>
              </w:rPr>
            </w:pPr>
            <w:r w:rsidRPr="00777BC4">
              <w:rPr>
                <w:sz w:val="24"/>
                <w:lang w:val="en-US"/>
              </w:rPr>
              <w:t xml:space="preserve">12. Flush Water </w:t>
            </w:r>
          </w:p>
          <w:p w:rsidR="00FA01A8" w:rsidRPr="00777BC4" w:rsidRDefault="00FA01A8" w:rsidP="00D80E6A">
            <w:pPr>
              <w:pStyle w:val="TableParagraph"/>
              <w:spacing w:line="268" w:lineRule="exact"/>
              <w:ind w:left="107" w:firstLineChars="150" w:firstLine="360"/>
              <w:rPr>
                <w:sz w:val="24"/>
                <w:lang w:val="en-US"/>
              </w:rPr>
            </w:pPr>
            <w:r w:rsidRPr="00777BC4">
              <w:rPr>
                <w:sz w:val="24"/>
                <w:lang w:val="en-US"/>
              </w:rPr>
              <w:t>Supply</w:t>
            </w:r>
          </w:p>
        </w:tc>
        <w:tc>
          <w:tcPr>
            <w:tcW w:w="7294" w:type="dxa"/>
          </w:tcPr>
          <w:p w:rsidR="00FA01A8" w:rsidRPr="00777BC4" w:rsidRDefault="00FA01A8" w:rsidP="00FA01A8">
            <w:pPr>
              <w:ind w:left="832" w:right="212" w:hanging="426"/>
              <w:jc w:val="both"/>
              <w:textAlignment w:val="bottom"/>
              <w:rPr>
                <w:sz w:val="24"/>
                <w:szCs w:val="24"/>
              </w:rPr>
            </w:pPr>
            <w:r w:rsidRPr="00777BC4">
              <w:rPr>
                <w:sz w:val="24"/>
                <w:szCs w:val="24"/>
              </w:rPr>
              <w:sym w:font="Symbol" w:char="F0B7"/>
            </w:r>
            <w:r w:rsidRPr="00777BC4">
              <w:rPr>
                <w:sz w:val="24"/>
                <w:szCs w:val="24"/>
              </w:rPr>
              <w:tab/>
              <w:t>65mmØ main water pipe (for 250 persons)</w:t>
            </w:r>
          </w:p>
          <w:p w:rsidR="00FA01A8" w:rsidRPr="00777BC4" w:rsidRDefault="00FA01A8" w:rsidP="00FA01A8">
            <w:pPr>
              <w:ind w:left="832" w:right="212" w:hanging="426"/>
              <w:jc w:val="both"/>
              <w:textAlignment w:val="bottom"/>
              <w:rPr>
                <w:sz w:val="24"/>
                <w:szCs w:val="24"/>
              </w:rPr>
            </w:pPr>
            <w:r w:rsidRPr="00777BC4">
              <w:rPr>
                <w:sz w:val="24"/>
                <w:szCs w:val="24"/>
              </w:rPr>
              <w:sym w:font="Symbol" w:char="F0B7"/>
            </w:r>
            <w:r w:rsidRPr="00777BC4">
              <w:rPr>
                <w:sz w:val="24"/>
                <w:szCs w:val="24"/>
              </w:rPr>
              <w:tab/>
              <w:t>65mmØ main water pipe (for 200 persons)</w:t>
            </w:r>
          </w:p>
          <w:p w:rsidR="00FA01A8" w:rsidRPr="00777BC4" w:rsidRDefault="00FA01A8" w:rsidP="00FA01A8">
            <w:pPr>
              <w:spacing w:before="80" w:after="80"/>
              <w:ind w:left="832" w:right="216" w:hanging="426"/>
              <w:jc w:val="both"/>
              <w:textAlignment w:val="bottom"/>
              <w:rPr>
                <w:sz w:val="24"/>
                <w:szCs w:val="24"/>
              </w:rPr>
            </w:pPr>
            <w:r w:rsidRPr="00777BC4">
              <w:rPr>
                <w:sz w:val="24"/>
                <w:szCs w:val="24"/>
              </w:rPr>
              <w:sym w:font="Symbol" w:char="F0B7"/>
            </w:r>
            <w:r w:rsidRPr="00777BC4">
              <w:rPr>
                <w:sz w:val="24"/>
                <w:szCs w:val="24"/>
              </w:rPr>
              <w:tab/>
              <w:t>50mmØ main water pipe (for 150 persons)</w:t>
            </w:r>
          </w:p>
          <w:p w:rsidR="00FA01A8" w:rsidRPr="00777BC4" w:rsidRDefault="00FA01A8" w:rsidP="00FA01A8">
            <w:pPr>
              <w:spacing w:before="80" w:after="80"/>
              <w:ind w:left="832" w:right="216" w:hanging="426"/>
              <w:jc w:val="both"/>
              <w:textAlignment w:val="bottom"/>
              <w:rPr>
                <w:sz w:val="24"/>
              </w:rPr>
            </w:pPr>
            <w:r w:rsidRPr="00777BC4">
              <w:rPr>
                <w:sz w:val="24"/>
                <w:szCs w:val="24"/>
              </w:rPr>
              <w:sym w:font="Symbol" w:char="F0B7"/>
            </w:r>
            <w:r w:rsidRPr="00777BC4">
              <w:rPr>
                <w:sz w:val="24"/>
                <w:szCs w:val="24"/>
              </w:rPr>
              <w:tab/>
              <w:t>50mmØ main water pipe (for 100 persons)</w:t>
            </w:r>
          </w:p>
          <w:p w:rsidR="00FA01A8" w:rsidRPr="00777BC4" w:rsidRDefault="00FA01A8" w:rsidP="00D80E6A">
            <w:pPr>
              <w:widowControl/>
              <w:overflowPunct w:val="0"/>
              <w:adjustRightInd w:val="0"/>
              <w:ind w:right="340"/>
              <w:jc w:val="both"/>
              <w:textAlignment w:val="bottom"/>
              <w:rPr>
                <w:rFonts w:eastAsiaTheme="minorEastAsia"/>
                <w:sz w:val="24"/>
                <w:szCs w:val="24"/>
              </w:rPr>
            </w:pPr>
          </w:p>
        </w:tc>
      </w:tr>
      <w:tr w:rsidR="00FA01A8" w:rsidRPr="00777BC4" w:rsidTr="00FA01A8">
        <w:trPr>
          <w:trHeight w:val="1261"/>
        </w:trPr>
        <w:tc>
          <w:tcPr>
            <w:tcW w:w="2110" w:type="dxa"/>
          </w:tcPr>
          <w:p w:rsidR="00FA01A8" w:rsidRPr="00777BC4" w:rsidRDefault="00FA01A8" w:rsidP="00FA01A8">
            <w:pPr>
              <w:pStyle w:val="TableParagraph"/>
              <w:spacing w:line="268" w:lineRule="exact"/>
              <w:ind w:left="107"/>
              <w:rPr>
                <w:sz w:val="24"/>
                <w:lang w:val="en-US"/>
              </w:rPr>
            </w:pPr>
            <w:r w:rsidRPr="00777BC4">
              <w:rPr>
                <w:sz w:val="24"/>
                <w:lang w:val="en-US"/>
              </w:rPr>
              <w:t xml:space="preserve">13. Drainage </w:t>
            </w:r>
          </w:p>
        </w:tc>
        <w:tc>
          <w:tcPr>
            <w:tcW w:w="7294" w:type="dxa"/>
          </w:tcPr>
          <w:p w:rsidR="00FA01A8" w:rsidRPr="00777BC4" w:rsidRDefault="00FA01A8" w:rsidP="00FA01A8">
            <w:pPr>
              <w:pStyle w:val="a4"/>
              <w:widowControl/>
              <w:numPr>
                <w:ilvl w:val="0"/>
                <w:numId w:val="37"/>
              </w:numPr>
              <w:overflowPunct w:val="0"/>
              <w:adjustRightInd w:val="0"/>
              <w:ind w:right="340"/>
              <w:jc w:val="both"/>
              <w:textAlignment w:val="bottom"/>
              <w:rPr>
                <w:sz w:val="24"/>
                <w:szCs w:val="24"/>
              </w:rPr>
            </w:pPr>
            <w:r w:rsidRPr="00777BC4">
              <w:rPr>
                <w:sz w:val="24"/>
                <w:szCs w:val="24"/>
              </w:rPr>
              <w:t>Two-pipe drainage system consisting of separated waste pipe system and soil pipe system with individual vent pipes should be provided for future connection by Service Operator.</w:t>
            </w:r>
          </w:p>
          <w:p w:rsidR="00FA01A8" w:rsidRPr="00777BC4" w:rsidRDefault="00FA01A8" w:rsidP="00FA01A8">
            <w:pPr>
              <w:widowControl/>
              <w:overflowPunct w:val="0"/>
              <w:adjustRightInd w:val="0"/>
              <w:ind w:right="340"/>
              <w:jc w:val="both"/>
              <w:textAlignment w:val="bottom"/>
              <w:rPr>
                <w:rFonts w:eastAsiaTheme="minorEastAsia"/>
                <w:sz w:val="24"/>
                <w:szCs w:val="24"/>
              </w:rPr>
            </w:pPr>
          </w:p>
          <w:p w:rsidR="00FA01A8" w:rsidRPr="00777BC4" w:rsidRDefault="00FA01A8" w:rsidP="00FA01A8">
            <w:pPr>
              <w:pStyle w:val="a4"/>
              <w:widowControl/>
              <w:numPr>
                <w:ilvl w:val="0"/>
                <w:numId w:val="35"/>
              </w:numPr>
              <w:overflowPunct w:val="0"/>
              <w:adjustRightInd w:val="0"/>
              <w:ind w:right="340"/>
              <w:jc w:val="both"/>
              <w:textAlignment w:val="bottom"/>
              <w:rPr>
                <w:sz w:val="24"/>
                <w:szCs w:val="24"/>
              </w:rPr>
            </w:pPr>
            <w:r w:rsidRPr="00777BC4">
              <w:rPr>
                <w:sz w:val="24"/>
                <w:szCs w:val="24"/>
              </w:rPr>
              <w:t>Dedicated grease interceptor should be provided for the kitchen of the RCHE premises.</w:t>
            </w:r>
          </w:p>
          <w:p w:rsidR="00FA01A8" w:rsidRPr="00777BC4" w:rsidRDefault="00FA01A8" w:rsidP="00FA01A8">
            <w:pPr>
              <w:widowControl/>
              <w:overflowPunct w:val="0"/>
              <w:adjustRightInd w:val="0"/>
              <w:ind w:right="340"/>
              <w:jc w:val="both"/>
              <w:textAlignment w:val="bottom"/>
              <w:rPr>
                <w:rFonts w:eastAsiaTheme="minorEastAsia"/>
                <w:sz w:val="24"/>
                <w:szCs w:val="24"/>
              </w:rPr>
            </w:pPr>
          </w:p>
          <w:p w:rsidR="00FA01A8" w:rsidRPr="00777BC4" w:rsidRDefault="00FA01A8" w:rsidP="00FA01A8">
            <w:pPr>
              <w:pStyle w:val="a4"/>
              <w:widowControl/>
              <w:numPr>
                <w:ilvl w:val="0"/>
                <w:numId w:val="35"/>
              </w:numPr>
              <w:overflowPunct w:val="0"/>
              <w:adjustRightInd w:val="0"/>
              <w:ind w:right="340"/>
              <w:jc w:val="both"/>
              <w:textAlignment w:val="bottom"/>
              <w:rPr>
                <w:sz w:val="24"/>
                <w:szCs w:val="24"/>
              </w:rPr>
            </w:pPr>
            <w:r w:rsidRPr="00777BC4">
              <w:rPr>
                <w:sz w:val="24"/>
                <w:szCs w:val="24"/>
              </w:rPr>
              <w:t>The capacity of the grease interceptor should be designed and provided according to the operational usage of the kitchen.</w:t>
            </w:r>
          </w:p>
          <w:p w:rsidR="00FA01A8" w:rsidRPr="00777BC4" w:rsidRDefault="00FA01A8" w:rsidP="00FA01A8">
            <w:pPr>
              <w:widowControl/>
              <w:overflowPunct w:val="0"/>
              <w:adjustRightInd w:val="0"/>
              <w:ind w:right="340"/>
              <w:jc w:val="both"/>
              <w:textAlignment w:val="bottom"/>
              <w:rPr>
                <w:rFonts w:eastAsiaTheme="minorEastAsia"/>
                <w:sz w:val="24"/>
                <w:szCs w:val="24"/>
              </w:rPr>
            </w:pPr>
          </w:p>
          <w:p w:rsidR="00FA01A8" w:rsidRPr="00777BC4" w:rsidRDefault="00FA01A8" w:rsidP="00FA01A8">
            <w:pPr>
              <w:pStyle w:val="a4"/>
              <w:widowControl/>
              <w:numPr>
                <w:ilvl w:val="0"/>
                <w:numId w:val="35"/>
              </w:numPr>
              <w:overflowPunct w:val="0"/>
              <w:adjustRightInd w:val="0"/>
              <w:ind w:right="340"/>
              <w:jc w:val="both"/>
              <w:textAlignment w:val="bottom"/>
              <w:rPr>
                <w:sz w:val="24"/>
                <w:szCs w:val="24"/>
              </w:rPr>
            </w:pPr>
            <w:r w:rsidRPr="00777BC4">
              <w:rPr>
                <w:sz w:val="24"/>
                <w:szCs w:val="24"/>
              </w:rPr>
              <w:t>The grease interceptor should be located at the proper and non-sensitive area or plant room to facilitate future maintenance access and to avoid any potential odour nuisance.</w:t>
            </w:r>
          </w:p>
          <w:p w:rsidR="00FA01A8" w:rsidRPr="00777BC4" w:rsidRDefault="00FA01A8" w:rsidP="00D80E6A">
            <w:pPr>
              <w:widowControl/>
              <w:overflowPunct w:val="0"/>
              <w:adjustRightInd w:val="0"/>
              <w:ind w:right="340"/>
              <w:jc w:val="both"/>
              <w:textAlignment w:val="bottom"/>
              <w:rPr>
                <w:rFonts w:eastAsiaTheme="minorEastAsia"/>
                <w:sz w:val="24"/>
                <w:szCs w:val="24"/>
              </w:rPr>
            </w:pPr>
          </w:p>
        </w:tc>
      </w:tr>
      <w:tr w:rsidR="00FA01A8" w:rsidRPr="00777BC4" w:rsidTr="00D80E6A">
        <w:trPr>
          <w:trHeight w:val="4660"/>
        </w:trPr>
        <w:tc>
          <w:tcPr>
            <w:tcW w:w="2110" w:type="dxa"/>
          </w:tcPr>
          <w:p w:rsidR="00FA01A8" w:rsidRPr="00777BC4" w:rsidRDefault="00FA01A8" w:rsidP="00FA01A8">
            <w:pPr>
              <w:pStyle w:val="TableParagraph"/>
              <w:spacing w:line="268" w:lineRule="exact"/>
              <w:ind w:left="107"/>
              <w:rPr>
                <w:sz w:val="24"/>
                <w:lang w:val="en-US"/>
              </w:rPr>
            </w:pPr>
            <w:r w:rsidRPr="00777BC4">
              <w:rPr>
                <w:sz w:val="24"/>
                <w:lang w:val="en-US"/>
              </w:rPr>
              <w:lastRenderedPageBreak/>
              <w:t xml:space="preserve"> 14. Lift</w:t>
            </w:r>
          </w:p>
        </w:tc>
        <w:tc>
          <w:tcPr>
            <w:tcW w:w="7294" w:type="dxa"/>
          </w:tcPr>
          <w:p w:rsidR="00FA01A8" w:rsidRPr="00777BC4" w:rsidRDefault="00FA01A8" w:rsidP="00FA01A8">
            <w:pPr>
              <w:pStyle w:val="a4"/>
              <w:widowControl/>
              <w:numPr>
                <w:ilvl w:val="0"/>
                <w:numId w:val="38"/>
              </w:numPr>
              <w:overflowPunct w:val="0"/>
              <w:adjustRightInd w:val="0"/>
              <w:ind w:right="340"/>
              <w:jc w:val="both"/>
              <w:textAlignment w:val="baseline"/>
              <w:rPr>
                <w:sz w:val="24"/>
                <w:szCs w:val="24"/>
              </w:rPr>
            </w:pPr>
            <w:r w:rsidRPr="00777BC4">
              <w:rPr>
                <w:sz w:val="24"/>
                <w:szCs w:val="24"/>
              </w:rPr>
              <w:t xml:space="preserve">If the RCHE is not located on the same floor as the vehicular access or the RCHE occupies more than one floor, a lift suitable for a stretcher bed which measures </w:t>
            </w:r>
            <w:smartTag w:uri="urn:schemas-microsoft-com:office:smarttags" w:element="chmetcnv">
              <w:smartTagPr>
                <w:attr w:name="TCSC" w:val="0"/>
                <w:attr w:name="NumberType" w:val="1"/>
                <w:attr w:name="Negative" w:val="False"/>
                <w:attr w:name="HasSpace" w:val="False"/>
                <w:attr w:name="SourceValue" w:val="2050"/>
                <w:attr w:name="UnitName" w:val="mm"/>
              </w:smartTagPr>
              <w:r w:rsidRPr="00777BC4">
                <w:rPr>
                  <w:sz w:val="24"/>
                  <w:szCs w:val="24"/>
                </w:rPr>
                <w:t>2,050mm</w:t>
              </w:r>
            </w:smartTag>
            <w:r w:rsidRPr="00777BC4">
              <w:rPr>
                <w:sz w:val="24"/>
                <w:szCs w:val="24"/>
              </w:rPr>
              <w:t xml:space="preserve"> x </w:t>
            </w:r>
            <w:smartTag w:uri="urn:schemas-microsoft-com:office:smarttags" w:element="chmetcnv">
              <w:smartTagPr>
                <w:attr w:name="TCSC" w:val="0"/>
                <w:attr w:name="NumberType" w:val="1"/>
                <w:attr w:name="Negative" w:val="False"/>
                <w:attr w:name="HasSpace" w:val="False"/>
                <w:attr w:name="SourceValue" w:val="560"/>
                <w:attr w:name="UnitName" w:val="mm"/>
              </w:smartTagPr>
              <w:r w:rsidRPr="00777BC4">
                <w:rPr>
                  <w:sz w:val="24"/>
                  <w:szCs w:val="24"/>
                </w:rPr>
                <w:t>560mm</w:t>
              </w:r>
            </w:smartTag>
            <w:r w:rsidRPr="00777BC4">
              <w:rPr>
                <w:sz w:val="24"/>
                <w:szCs w:val="24"/>
              </w:rPr>
              <w:t xml:space="preserve"> shall be provided for the exclusive use of the RCHE to reach the vehicular access.</w:t>
            </w:r>
          </w:p>
          <w:p w:rsidR="005B71FF" w:rsidRPr="00777BC4" w:rsidRDefault="005B71FF" w:rsidP="00777BC4">
            <w:pPr>
              <w:widowControl/>
              <w:overflowPunct w:val="0"/>
              <w:adjustRightInd w:val="0"/>
              <w:ind w:right="340"/>
              <w:jc w:val="both"/>
              <w:textAlignment w:val="baseline"/>
              <w:rPr>
                <w:rFonts w:eastAsiaTheme="minorEastAsia"/>
                <w:sz w:val="24"/>
                <w:szCs w:val="24"/>
              </w:rPr>
            </w:pPr>
          </w:p>
          <w:p w:rsidR="00FA01A8" w:rsidRPr="00777BC4" w:rsidRDefault="00FA01A8" w:rsidP="00FA01A8">
            <w:pPr>
              <w:pStyle w:val="a4"/>
              <w:widowControl/>
              <w:numPr>
                <w:ilvl w:val="0"/>
                <w:numId w:val="38"/>
              </w:numPr>
              <w:overflowPunct w:val="0"/>
              <w:adjustRightInd w:val="0"/>
              <w:ind w:right="340"/>
              <w:jc w:val="both"/>
              <w:textAlignment w:val="baseline"/>
              <w:rPr>
                <w:sz w:val="24"/>
                <w:szCs w:val="24"/>
              </w:rPr>
            </w:pPr>
            <w:r w:rsidRPr="00777BC4">
              <w:rPr>
                <w:sz w:val="24"/>
                <w:szCs w:val="24"/>
              </w:rPr>
              <w:t>In addition, each floor of the RCHE shall have direct access to other lift to allow temporary use in case the lift for exclusive use is out of service. The shared lifts which provide access to the RCHE shall be controlled by key if they open directly into the RCHE or shall open into a lift lobby with security lock to control public access to the RCHE.</w:t>
            </w:r>
          </w:p>
          <w:p w:rsidR="00FA01A8" w:rsidRPr="00777BC4" w:rsidRDefault="00FA01A8" w:rsidP="00FA01A8">
            <w:pPr>
              <w:ind w:left="92" w:right="340" w:hanging="8"/>
              <w:jc w:val="both"/>
              <w:rPr>
                <w:sz w:val="24"/>
                <w:szCs w:val="24"/>
              </w:rPr>
            </w:pPr>
          </w:p>
          <w:p w:rsidR="00FA01A8" w:rsidRPr="00777BC4" w:rsidRDefault="00FA01A8" w:rsidP="00FA01A8">
            <w:pPr>
              <w:pStyle w:val="a4"/>
              <w:widowControl/>
              <w:numPr>
                <w:ilvl w:val="0"/>
                <w:numId w:val="38"/>
              </w:numPr>
              <w:overflowPunct w:val="0"/>
              <w:adjustRightInd w:val="0"/>
              <w:ind w:right="340"/>
              <w:jc w:val="both"/>
              <w:textAlignment w:val="baseline"/>
              <w:rPr>
                <w:sz w:val="24"/>
                <w:szCs w:val="24"/>
              </w:rPr>
            </w:pPr>
            <w:r w:rsidRPr="00777BC4">
              <w:rPr>
                <w:sz w:val="24"/>
                <w:szCs w:val="24"/>
              </w:rPr>
              <w:t>If the number of floors served by the exclusive lift is three or above, directional collective control shall be adopted. In addition, a key-operated manual over-ride switch shall be provided inside the lift car such that the Service Operator can gain control of the lift.</w:t>
            </w:r>
          </w:p>
          <w:p w:rsidR="00FA01A8" w:rsidRPr="00777BC4" w:rsidRDefault="00FA01A8" w:rsidP="00FA01A8">
            <w:pPr>
              <w:pStyle w:val="a4"/>
              <w:ind w:left="400" w:right="340"/>
              <w:rPr>
                <w:sz w:val="24"/>
                <w:szCs w:val="24"/>
              </w:rPr>
            </w:pPr>
          </w:p>
          <w:p w:rsidR="00FA01A8" w:rsidRPr="00777BC4" w:rsidRDefault="00FA01A8" w:rsidP="00FA01A8">
            <w:pPr>
              <w:pStyle w:val="a4"/>
              <w:widowControl/>
              <w:numPr>
                <w:ilvl w:val="0"/>
                <w:numId w:val="38"/>
              </w:numPr>
              <w:overflowPunct w:val="0"/>
              <w:adjustRightInd w:val="0"/>
              <w:ind w:right="340"/>
              <w:jc w:val="both"/>
              <w:textAlignment w:val="bottom"/>
              <w:rPr>
                <w:sz w:val="24"/>
                <w:szCs w:val="24"/>
              </w:rPr>
            </w:pPr>
            <w:r w:rsidRPr="00777BC4">
              <w:rPr>
                <w:rFonts w:hint="eastAsia"/>
                <w:sz w:val="24"/>
                <w:szCs w:val="24"/>
              </w:rPr>
              <w:t xml:space="preserve">Fitting-out works for lift car and lobby shall be provided. </w:t>
            </w:r>
            <w:r w:rsidRPr="00777BC4">
              <w:rPr>
                <w:sz w:val="24"/>
                <w:szCs w:val="24"/>
              </w:rPr>
              <w:t xml:space="preserve"> For the lift lobby, if it is for exclusive use of the RCHE, the fitting-out works for the lift lobby shall be carried out by the future Service Operator of RCHE.</w:t>
            </w:r>
          </w:p>
          <w:p w:rsidR="00FA01A8" w:rsidRPr="00777BC4" w:rsidRDefault="00FA01A8" w:rsidP="00D80E6A">
            <w:pPr>
              <w:widowControl/>
              <w:overflowPunct w:val="0"/>
              <w:adjustRightInd w:val="0"/>
              <w:ind w:right="340"/>
              <w:jc w:val="both"/>
              <w:textAlignment w:val="bottom"/>
              <w:rPr>
                <w:rFonts w:eastAsiaTheme="minorEastAsia"/>
                <w:sz w:val="24"/>
                <w:szCs w:val="24"/>
              </w:rPr>
            </w:pPr>
          </w:p>
        </w:tc>
      </w:tr>
      <w:tr w:rsidR="00FA01A8" w:rsidRPr="00777BC4" w:rsidTr="00FA01A8">
        <w:trPr>
          <w:trHeight w:val="1261"/>
        </w:trPr>
        <w:tc>
          <w:tcPr>
            <w:tcW w:w="2110" w:type="dxa"/>
          </w:tcPr>
          <w:p w:rsidR="00FA01A8" w:rsidRPr="00777BC4" w:rsidRDefault="00FA01A8" w:rsidP="00FA01A8">
            <w:pPr>
              <w:pStyle w:val="TableParagraph"/>
              <w:spacing w:line="268" w:lineRule="exact"/>
              <w:ind w:left="107"/>
              <w:rPr>
                <w:sz w:val="24"/>
                <w:lang w:val="en-US"/>
              </w:rPr>
            </w:pPr>
            <w:r w:rsidRPr="00777BC4">
              <w:rPr>
                <w:sz w:val="24"/>
                <w:lang w:val="en-US"/>
              </w:rPr>
              <w:t>15. Dumbwaiter</w:t>
            </w:r>
          </w:p>
        </w:tc>
        <w:tc>
          <w:tcPr>
            <w:tcW w:w="7294" w:type="dxa"/>
          </w:tcPr>
          <w:p w:rsidR="00FA01A8" w:rsidRPr="00777BC4" w:rsidRDefault="00FA01A8" w:rsidP="00FA01A8">
            <w:pPr>
              <w:pStyle w:val="a4"/>
              <w:widowControl/>
              <w:numPr>
                <w:ilvl w:val="0"/>
                <w:numId w:val="39"/>
              </w:numPr>
              <w:overflowPunct w:val="0"/>
              <w:adjustRightInd w:val="0"/>
              <w:ind w:right="340"/>
              <w:jc w:val="both"/>
              <w:textAlignment w:val="baseline"/>
              <w:rPr>
                <w:sz w:val="24"/>
                <w:szCs w:val="24"/>
              </w:rPr>
            </w:pPr>
            <w:r w:rsidRPr="00777BC4">
              <w:rPr>
                <w:sz w:val="24"/>
                <w:szCs w:val="24"/>
              </w:rPr>
              <w:t xml:space="preserve">Provisions for future installation of a dumbwaiter are required if the dining rooms are located on a different floor from the kitchen. </w:t>
            </w:r>
          </w:p>
          <w:p w:rsidR="00FA01A8" w:rsidRPr="00777BC4" w:rsidRDefault="00FA01A8" w:rsidP="00FA01A8">
            <w:pPr>
              <w:numPr>
                <w:ilvl w:val="12"/>
                <w:numId w:val="0"/>
              </w:numPr>
              <w:tabs>
                <w:tab w:val="left" w:pos="91"/>
              </w:tabs>
              <w:ind w:left="91" w:right="340"/>
              <w:jc w:val="both"/>
              <w:rPr>
                <w:sz w:val="24"/>
                <w:szCs w:val="24"/>
              </w:rPr>
            </w:pPr>
          </w:p>
          <w:p w:rsidR="00FA01A8" w:rsidRPr="00777BC4" w:rsidRDefault="00FA01A8" w:rsidP="00FA01A8">
            <w:pPr>
              <w:pStyle w:val="a4"/>
              <w:widowControl/>
              <w:numPr>
                <w:ilvl w:val="0"/>
                <w:numId w:val="39"/>
              </w:numPr>
              <w:tabs>
                <w:tab w:val="left" w:pos="91"/>
              </w:tabs>
              <w:overflowPunct w:val="0"/>
              <w:adjustRightInd w:val="0"/>
              <w:ind w:right="340"/>
              <w:jc w:val="both"/>
              <w:textAlignment w:val="baseline"/>
              <w:rPr>
                <w:sz w:val="24"/>
                <w:szCs w:val="24"/>
              </w:rPr>
            </w:pPr>
            <w:r w:rsidRPr="00777BC4">
              <w:rPr>
                <w:sz w:val="24"/>
                <w:szCs w:val="24"/>
              </w:rPr>
              <w:t xml:space="preserve">The dumbwaiter shall be </w:t>
            </w:r>
            <w:r w:rsidRPr="00777BC4">
              <w:rPr>
                <w:sz w:val="24"/>
                <w:szCs w:val="24"/>
                <w:u w:val="single"/>
              </w:rPr>
              <w:t>floor type</w:t>
            </w:r>
            <w:r w:rsidRPr="00777BC4">
              <w:rPr>
                <w:sz w:val="24"/>
                <w:szCs w:val="24"/>
              </w:rPr>
              <w:t xml:space="preserve"> and be suitable to accommodate one food trolley of size </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777BC4">
                <w:rPr>
                  <w:sz w:val="24"/>
                  <w:szCs w:val="24"/>
                </w:rPr>
                <w:t>800mm</w:t>
              </w:r>
            </w:smartTag>
            <w:r w:rsidR="006C4A43" w:rsidRPr="00777BC4">
              <w:rPr>
                <w:sz w:val="24"/>
                <w:szCs w:val="24"/>
                <w:lang w:val="en-US"/>
              </w:rPr>
              <w:t xml:space="preserve"> </w:t>
            </w:r>
            <w:r w:rsidRPr="00777BC4">
              <w:rPr>
                <w:sz w:val="24"/>
                <w:szCs w:val="24"/>
                <w:lang w:val="en-US"/>
              </w:rPr>
              <w:t>(W)</w:t>
            </w:r>
            <w:r w:rsidRPr="00777BC4">
              <w:rPr>
                <w:sz w:val="24"/>
                <w:szCs w:val="24"/>
              </w:rPr>
              <w:t xml:space="preserve"> x </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777BC4">
                <w:rPr>
                  <w:sz w:val="24"/>
                  <w:szCs w:val="24"/>
                </w:rPr>
                <w:t>950mm</w:t>
              </w:r>
            </w:smartTag>
            <w:r w:rsidRPr="00777BC4">
              <w:rPr>
                <w:sz w:val="24"/>
                <w:szCs w:val="24"/>
                <w:lang w:val="en-US"/>
              </w:rPr>
              <w:t xml:space="preserve"> (D)</w:t>
            </w:r>
            <w:r w:rsidRPr="00777BC4">
              <w:rPr>
                <w:sz w:val="24"/>
                <w:szCs w:val="24"/>
              </w:rPr>
              <w:t xml:space="preserve"> x </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777BC4">
                <w:rPr>
                  <w:sz w:val="24"/>
                  <w:szCs w:val="24"/>
                </w:rPr>
                <w:t>1,100mm</w:t>
              </w:r>
            </w:smartTag>
            <w:r w:rsidR="006C4A43" w:rsidRPr="00777BC4">
              <w:rPr>
                <w:sz w:val="24"/>
                <w:szCs w:val="24"/>
                <w:lang w:val="en-US"/>
              </w:rPr>
              <w:t xml:space="preserve"> </w:t>
            </w:r>
            <w:r w:rsidRPr="00777BC4">
              <w:rPr>
                <w:sz w:val="24"/>
                <w:szCs w:val="24"/>
                <w:lang w:val="en-US"/>
              </w:rPr>
              <w:t>(H)</w:t>
            </w:r>
            <w:r w:rsidRPr="00777BC4">
              <w:rPr>
                <w:sz w:val="24"/>
                <w:szCs w:val="24"/>
              </w:rPr>
              <w:t>.</w:t>
            </w:r>
          </w:p>
          <w:p w:rsidR="00FA01A8" w:rsidRPr="00777BC4" w:rsidRDefault="00FA01A8" w:rsidP="00FA01A8">
            <w:pPr>
              <w:numPr>
                <w:ilvl w:val="12"/>
                <w:numId w:val="0"/>
              </w:numPr>
              <w:ind w:right="340"/>
              <w:jc w:val="both"/>
              <w:rPr>
                <w:sz w:val="24"/>
                <w:szCs w:val="24"/>
              </w:rPr>
            </w:pPr>
          </w:p>
          <w:p w:rsidR="00FA01A8" w:rsidRPr="00777BC4" w:rsidRDefault="00FA01A8" w:rsidP="00D80E6A">
            <w:pPr>
              <w:pStyle w:val="a4"/>
              <w:widowControl/>
              <w:numPr>
                <w:ilvl w:val="0"/>
                <w:numId w:val="39"/>
              </w:numPr>
              <w:overflowPunct w:val="0"/>
              <w:adjustRightInd w:val="0"/>
              <w:spacing w:afterLines="100" w:after="240"/>
              <w:ind w:left="442" w:right="340" w:hanging="357"/>
              <w:jc w:val="both"/>
              <w:textAlignment w:val="baseline"/>
              <w:rPr>
                <w:rFonts w:eastAsiaTheme="minorEastAsia"/>
                <w:sz w:val="24"/>
                <w:szCs w:val="24"/>
              </w:rPr>
            </w:pPr>
            <w:r w:rsidRPr="00777BC4">
              <w:rPr>
                <w:sz w:val="24"/>
                <w:szCs w:val="24"/>
              </w:rPr>
              <w:t>Floor openings, shaft enclosure, pit and machine room for the dumbwaiter shall be provided as below :</w:t>
            </w:r>
          </w:p>
          <w:p w:rsidR="00FA01A8" w:rsidRPr="00777BC4" w:rsidRDefault="00FA01A8" w:rsidP="00FA01A8">
            <w:pPr>
              <w:ind w:left="710" w:right="92" w:hanging="343"/>
              <w:jc w:val="both"/>
              <w:rPr>
                <w:sz w:val="24"/>
                <w:szCs w:val="24"/>
              </w:rPr>
            </w:pPr>
            <w:r w:rsidRPr="00777BC4">
              <w:rPr>
                <w:sz w:val="24"/>
                <w:szCs w:val="24"/>
              </w:rPr>
              <w:sym w:font="Symbol" w:char="F0B7"/>
            </w:r>
            <w:r w:rsidRPr="00777BC4">
              <w:rPr>
                <w:sz w:val="24"/>
                <w:szCs w:val="24"/>
              </w:rPr>
              <w:tab/>
            </w:r>
            <w:r w:rsidRPr="00777BC4">
              <w:rPr>
                <w:rFonts w:hint="eastAsia"/>
                <w:sz w:val="24"/>
                <w:szCs w:val="24"/>
              </w:rPr>
              <w:t>L</w:t>
            </w:r>
            <w:r w:rsidRPr="00777BC4">
              <w:rPr>
                <w:sz w:val="24"/>
                <w:szCs w:val="24"/>
              </w:rPr>
              <w:t>oading : 200 kg</w:t>
            </w:r>
          </w:p>
          <w:p w:rsidR="00FA01A8" w:rsidRPr="00777BC4" w:rsidRDefault="00FA01A8" w:rsidP="00FA01A8">
            <w:pPr>
              <w:spacing w:before="100"/>
              <w:ind w:left="710" w:right="340" w:hanging="343"/>
              <w:jc w:val="both"/>
              <w:rPr>
                <w:sz w:val="24"/>
                <w:szCs w:val="24"/>
              </w:rPr>
            </w:pPr>
            <w:r w:rsidRPr="00777BC4">
              <w:rPr>
                <w:sz w:val="24"/>
                <w:szCs w:val="24"/>
              </w:rPr>
              <w:sym w:font="Symbol" w:char="F0B7"/>
            </w:r>
            <w:r w:rsidRPr="00777BC4">
              <w:rPr>
                <w:sz w:val="24"/>
                <w:szCs w:val="24"/>
              </w:rPr>
              <w:tab/>
              <w:t xml:space="preserve">Internal car dimension : </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777BC4">
                <w:rPr>
                  <w:sz w:val="24"/>
                  <w:szCs w:val="24"/>
                </w:rPr>
                <w:t>1,000mm</w:t>
              </w:r>
            </w:smartTag>
            <w:r w:rsidRPr="00777BC4">
              <w:rPr>
                <w:sz w:val="24"/>
                <w:szCs w:val="24"/>
              </w:rPr>
              <w:t xml:space="preserve"> (W) x </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777BC4">
                <w:rPr>
                  <w:sz w:val="24"/>
                  <w:szCs w:val="24"/>
                </w:rPr>
                <w:t>1,000mm</w:t>
              </w:r>
            </w:smartTag>
            <w:r w:rsidRPr="00777BC4">
              <w:rPr>
                <w:sz w:val="24"/>
                <w:szCs w:val="24"/>
              </w:rPr>
              <w:t xml:space="preserve"> (D) x </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777BC4">
                <w:rPr>
                  <w:sz w:val="24"/>
                  <w:szCs w:val="24"/>
                </w:rPr>
                <w:t>1,200mm</w:t>
              </w:r>
            </w:smartTag>
            <w:r w:rsidRPr="00777BC4">
              <w:rPr>
                <w:sz w:val="24"/>
                <w:szCs w:val="24"/>
              </w:rPr>
              <w:t xml:space="preserve"> (H)</w:t>
            </w:r>
          </w:p>
          <w:p w:rsidR="00FA01A8" w:rsidRPr="00777BC4" w:rsidRDefault="00FA01A8" w:rsidP="00FA01A8">
            <w:pPr>
              <w:ind w:left="92" w:right="92" w:hanging="8"/>
              <w:jc w:val="both"/>
              <w:rPr>
                <w:sz w:val="24"/>
                <w:szCs w:val="24"/>
              </w:rPr>
            </w:pPr>
          </w:p>
          <w:p w:rsidR="00FA01A8" w:rsidRPr="00777BC4" w:rsidRDefault="00FA01A8" w:rsidP="00FA01A8">
            <w:pPr>
              <w:pStyle w:val="a4"/>
              <w:widowControl/>
              <w:numPr>
                <w:ilvl w:val="0"/>
                <w:numId w:val="39"/>
              </w:numPr>
              <w:overflowPunct w:val="0"/>
              <w:adjustRightInd w:val="0"/>
              <w:ind w:right="92"/>
              <w:jc w:val="both"/>
              <w:textAlignment w:val="baseline"/>
              <w:rPr>
                <w:sz w:val="24"/>
                <w:szCs w:val="24"/>
              </w:rPr>
            </w:pPr>
            <w:r w:rsidRPr="00777BC4">
              <w:rPr>
                <w:sz w:val="24"/>
                <w:szCs w:val="24"/>
              </w:rPr>
              <w:t>Temporary enclosure to all shaft openings shall be provided.</w:t>
            </w:r>
          </w:p>
          <w:p w:rsidR="00FA01A8" w:rsidRPr="00777BC4" w:rsidRDefault="00FA01A8" w:rsidP="00D80E6A">
            <w:pPr>
              <w:widowControl/>
              <w:overflowPunct w:val="0"/>
              <w:adjustRightInd w:val="0"/>
              <w:ind w:right="340"/>
              <w:jc w:val="both"/>
              <w:textAlignment w:val="baseline"/>
              <w:rPr>
                <w:rFonts w:eastAsiaTheme="minorEastAsia"/>
                <w:sz w:val="24"/>
                <w:szCs w:val="24"/>
              </w:rPr>
            </w:pPr>
          </w:p>
        </w:tc>
      </w:tr>
      <w:tr w:rsidR="00FA01A8" w:rsidRPr="00777BC4" w:rsidTr="00FA01A8">
        <w:trPr>
          <w:trHeight w:val="1261"/>
        </w:trPr>
        <w:tc>
          <w:tcPr>
            <w:tcW w:w="2110" w:type="dxa"/>
          </w:tcPr>
          <w:p w:rsidR="00FA01A8" w:rsidRPr="00777BC4" w:rsidRDefault="00FA01A8" w:rsidP="00FA01A8">
            <w:pPr>
              <w:pStyle w:val="TableParagraph"/>
              <w:spacing w:line="268" w:lineRule="exact"/>
              <w:ind w:left="107"/>
              <w:rPr>
                <w:sz w:val="24"/>
                <w:lang w:val="en-US"/>
              </w:rPr>
            </w:pPr>
            <w:r w:rsidRPr="00777BC4">
              <w:rPr>
                <w:sz w:val="24"/>
                <w:lang w:val="en-US"/>
              </w:rPr>
              <w:t>16. Main</w:t>
            </w:r>
          </w:p>
          <w:p w:rsidR="00FA01A8" w:rsidRPr="00777BC4" w:rsidRDefault="00FA01A8" w:rsidP="00FA01A8">
            <w:pPr>
              <w:pStyle w:val="TableParagraph"/>
              <w:spacing w:line="268" w:lineRule="exact"/>
              <w:ind w:left="107" w:firstLineChars="150" w:firstLine="360"/>
              <w:rPr>
                <w:sz w:val="24"/>
                <w:lang w:val="en-US"/>
              </w:rPr>
            </w:pPr>
            <w:r w:rsidRPr="00777BC4">
              <w:rPr>
                <w:sz w:val="24"/>
                <w:lang w:val="en-US"/>
              </w:rPr>
              <w:t>Electricity</w:t>
            </w:r>
            <w:r w:rsidR="004D20FC" w:rsidRPr="00777BC4">
              <w:rPr>
                <w:sz w:val="24"/>
                <w:lang w:val="en-US"/>
              </w:rPr>
              <w:t xml:space="preserve"> </w:t>
            </w:r>
          </w:p>
          <w:p w:rsidR="00FA01A8" w:rsidRPr="00777BC4" w:rsidRDefault="00FA01A8" w:rsidP="00FA01A8">
            <w:pPr>
              <w:pStyle w:val="TableParagraph"/>
              <w:spacing w:line="268" w:lineRule="exact"/>
              <w:ind w:left="107"/>
              <w:rPr>
                <w:sz w:val="24"/>
                <w:lang w:val="en-US"/>
              </w:rPr>
            </w:pPr>
            <w:r w:rsidRPr="00777BC4">
              <w:rPr>
                <w:sz w:val="24"/>
                <w:lang w:val="en-US"/>
              </w:rPr>
              <w:t xml:space="preserve"> </w:t>
            </w:r>
            <w:r w:rsidR="004D20FC" w:rsidRPr="00777BC4">
              <w:rPr>
                <w:sz w:val="24"/>
                <w:lang w:val="en-US"/>
              </w:rPr>
              <w:t xml:space="preserve">     </w:t>
            </w:r>
            <w:r w:rsidRPr="00777BC4">
              <w:rPr>
                <w:sz w:val="24"/>
                <w:lang w:val="en-US"/>
              </w:rPr>
              <w:t>Supply</w:t>
            </w:r>
          </w:p>
        </w:tc>
        <w:tc>
          <w:tcPr>
            <w:tcW w:w="7294" w:type="dxa"/>
          </w:tcPr>
          <w:p w:rsidR="00FA01A8" w:rsidRPr="00777BC4" w:rsidRDefault="00FA01A8" w:rsidP="00D80E6A">
            <w:pPr>
              <w:ind w:leftChars="63" w:left="422" w:right="215" w:hangingChars="118" w:hanging="283"/>
              <w:jc w:val="both"/>
              <w:textAlignment w:val="bottom"/>
              <w:rPr>
                <w:rFonts w:eastAsiaTheme="minorEastAsia"/>
                <w:sz w:val="24"/>
                <w:szCs w:val="24"/>
              </w:rPr>
            </w:pPr>
            <w:r w:rsidRPr="00777BC4">
              <w:rPr>
                <w:rFonts w:eastAsiaTheme="minorEastAsia"/>
                <w:sz w:val="24"/>
                <w:szCs w:val="24"/>
              </w:rPr>
              <w:t>a)</w:t>
            </w:r>
            <w:r w:rsidRPr="00777BC4">
              <w:rPr>
                <w:rFonts w:eastAsiaTheme="minorEastAsia"/>
                <w:sz w:val="24"/>
                <w:szCs w:val="24"/>
              </w:rPr>
              <w:tab/>
              <w:t>Independent main power supply switch/cubicle switchboard shall be provided at a dedicated switch room within the RCHE premises.</w:t>
            </w:r>
          </w:p>
          <w:p w:rsidR="00FA01A8" w:rsidRPr="00777BC4" w:rsidRDefault="00FA01A8" w:rsidP="00D80E6A">
            <w:pPr>
              <w:ind w:leftChars="63" w:left="422" w:right="215" w:hangingChars="118" w:hanging="283"/>
              <w:jc w:val="both"/>
              <w:textAlignment w:val="bottom"/>
              <w:rPr>
                <w:rFonts w:eastAsiaTheme="minorEastAsia"/>
                <w:sz w:val="24"/>
                <w:szCs w:val="24"/>
              </w:rPr>
            </w:pPr>
          </w:p>
          <w:p w:rsidR="00FA01A8" w:rsidRPr="00777BC4" w:rsidRDefault="00FA01A8" w:rsidP="00D80E6A">
            <w:pPr>
              <w:spacing w:afterLines="100" w:after="240"/>
              <w:ind w:leftChars="63" w:left="423" w:right="215" w:hanging="284"/>
              <w:jc w:val="both"/>
              <w:textAlignment w:val="bottom"/>
              <w:rPr>
                <w:rFonts w:eastAsiaTheme="minorEastAsia"/>
                <w:sz w:val="24"/>
                <w:szCs w:val="24"/>
              </w:rPr>
            </w:pPr>
            <w:r w:rsidRPr="00777BC4">
              <w:rPr>
                <w:rFonts w:eastAsiaTheme="minorEastAsia"/>
                <w:sz w:val="24"/>
                <w:szCs w:val="24"/>
              </w:rPr>
              <w:t>b)</w:t>
            </w:r>
            <w:r w:rsidRPr="00777BC4">
              <w:rPr>
                <w:rFonts w:eastAsiaTheme="minorEastAsia"/>
                <w:sz w:val="24"/>
                <w:szCs w:val="24"/>
              </w:rPr>
              <w:tab/>
              <w:t xml:space="preserve">Minimum electricity supply if </w:t>
            </w:r>
            <w:r w:rsidRPr="00777BC4">
              <w:rPr>
                <w:rFonts w:eastAsiaTheme="minorEastAsia"/>
                <w:sz w:val="24"/>
                <w:szCs w:val="24"/>
                <w:u w:val="single"/>
              </w:rPr>
              <w:t>instantaneous electric water heaters</w:t>
            </w:r>
            <w:r w:rsidRPr="00777BC4">
              <w:rPr>
                <w:rFonts w:eastAsiaTheme="minorEastAsia"/>
                <w:sz w:val="24"/>
                <w:szCs w:val="24"/>
              </w:rPr>
              <w:t xml:space="preserve"> are provided for dormitory showers :</w:t>
            </w:r>
          </w:p>
          <w:p w:rsidR="00FA01A8" w:rsidRPr="00777BC4" w:rsidRDefault="00FA01A8" w:rsidP="00D80E6A">
            <w:pPr>
              <w:pStyle w:val="a4"/>
              <w:numPr>
                <w:ilvl w:val="0"/>
                <w:numId w:val="56"/>
              </w:numPr>
              <w:spacing w:before="80" w:after="80"/>
              <w:ind w:right="216" w:hanging="97"/>
              <w:jc w:val="both"/>
              <w:textAlignment w:val="bottom"/>
              <w:rPr>
                <w:rFonts w:eastAsiaTheme="minorEastAsia"/>
                <w:sz w:val="24"/>
                <w:szCs w:val="24"/>
              </w:rPr>
            </w:pPr>
            <w:r w:rsidRPr="00777BC4">
              <w:rPr>
                <w:rFonts w:eastAsiaTheme="minorEastAsia"/>
                <w:sz w:val="24"/>
                <w:szCs w:val="24"/>
              </w:rPr>
              <w:t>2250A, 3 phase (for 250 persons)</w:t>
            </w:r>
          </w:p>
          <w:p w:rsidR="00FA01A8" w:rsidRPr="00777BC4" w:rsidRDefault="00FA01A8" w:rsidP="00D80E6A">
            <w:pPr>
              <w:pStyle w:val="a4"/>
              <w:numPr>
                <w:ilvl w:val="0"/>
                <w:numId w:val="56"/>
              </w:numPr>
              <w:spacing w:before="80" w:after="80"/>
              <w:ind w:right="216" w:hanging="97"/>
              <w:jc w:val="both"/>
              <w:textAlignment w:val="bottom"/>
              <w:rPr>
                <w:rFonts w:eastAsiaTheme="minorEastAsia"/>
                <w:sz w:val="24"/>
                <w:szCs w:val="24"/>
              </w:rPr>
            </w:pPr>
            <w:r w:rsidRPr="00777BC4">
              <w:rPr>
                <w:rFonts w:eastAsiaTheme="minorEastAsia"/>
                <w:sz w:val="24"/>
                <w:szCs w:val="24"/>
              </w:rPr>
              <w:t>2000A, 3 phase (for 200 persons)</w:t>
            </w:r>
          </w:p>
          <w:p w:rsidR="00FA01A8" w:rsidRPr="00777BC4" w:rsidRDefault="00FA01A8" w:rsidP="00D80E6A">
            <w:pPr>
              <w:pStyle w:val="a4"/>
              <w:numPr>
                <w:ilvl w:val="0"/>
                <w:numId w:val="56"/>
              </w:numPr>
              <w:spacing w:before="80" w:after="80"/>
              <w:ind w:right="216" w:hanging="97"/>
              <w:jc w:val="both"/>
              <w:textAlignment w:val="bottom"/>
              <w:rPr>
                <w:rFonts w:eastAsiaTheme="minorEastAsia"/>
                <w:sz w:val="24"/>
                <w:szCs w:val="24"/>
              </w:rPr>
            </w:pPr>
            <w:r w:rsidRPr="00777BC4">
              <w:rPr>
                <w:rFonts w:eastAsiaTheme="minorEastAsia"/>
                <w:sz w:val="24"/>
                <w:szCs w:val="24"/>
              </w:rPr>
              <w:t>1600A, 3 phase (for 150 persons)</w:t>
            </w:r>
          </w:p>
          <w:p w:rsidR="00FA01A8" w:rsidRPr="00777BC4" w:rsidRDefault="00FA01A8" w:rsidP="00D80E6A">
            <w:pPr>
              <w:pStyle w:val="a4"/>
              <w:numPr>
                <w:ilvl w:val="0"/>
                <w:numId w:val="56"/>
              </w:numPr>
              <w:spacing w:before="80" w:after="80"/>
              <w:ind w:right="216" w:hanging="97"/>
              <w:jc w:val="both"/>
              <w:textAlignment w:val="bottom"/>
              <w:rPr>
                <w:rFonts w:eastAsiaTheme="minorEastAsia"/>
                <w:sz w:val="24"/>
                <w:szCs w:val="24"/>
              </w:rPr>
            </w:pPr>
            <w:r w:rsidRPr="00777BC4">
              <w:rPr>
                <w:rFonts w:eastAsiaTheme="minorEastAsia"/>
                <w:sz w:val="24"/>
                <w:szCs w:val="24"/>
              </w:rPr>
              <w:t>1100A, 3 phase (for 100 persons)</w:t>
            </w:r>
          </w:p>
          <w:p w:rsidR="00FA01A8" w:rsidRPr="00777BC4" w:rsidRDefault="00FA01A8" w:rsidP="00FA01A8">
            <w:pPr>
              <w:spacing w:before="80" w:after="80"/>
              <w:ind w:right="216"/>
              <w:jc w:val="both"/>
              <w:textAlignment w:val="bottom"/>
              <w:rPr>
                <w:rFonts w:eastAsiaTheme="minorEastAsia"/>
                <w:sz w:val="24"/>
                <w:szCs w:val="24"/>
              </w:rPr>
            </w:pPr>
          </w:p>
          <w:p w:rsidR="00FA01A8" w:rsidRPr="00777BC4" w:rsidRDefault="00FA01A8" w:rsidP="00D80E6A">
            <w:pPr>
              <w:spacing w:afterLines="100" w:after="240"/>
              <w:ind w:leftChars="63" w:left="423" w:rightChars="98" w:right="216" w:hanging="284"/>
              <w:jc w:val="both"/>
              <w:textAlignment w:val="bottom"/>
              <w:rPr>
                <w:rFonts w:eastAsiaTheme="minorEastAsia"/>
                <w:sz w:val="24"/>
                <w:szCs w:val="24"/>
              </w:rPr>
            </w:pPr>
            <w:r w:rsidRPr="00777BC4">
              <w:rPr>
                <w:rFonts w:eastAsiaTheme="minorEastAsia"/>
                <w:sz w:val="24"/>
                <w:szCs w:val="24"/>
              </w:rPr>
              <w:t>c)</w:t>
            </w:r>
            <w:r w:rsidRPr="00777BC4">
              <w:rPr>
                <w:rFonts w:eastAsiaTheme="minorEastAsia"/>
                <w:sz w:val="24"/>
                <w:szCs w:val="24"/>
              </w:rPr>
              <w:tab/>
              <w:t xml:space="preserve">Minimum electricity supply if </w:t>
            </w:r>
            <w:r w:rsidRPr="00777BC4">
              <w:rPr>
                <w:rFonts w:eastAsiaTheme="minorEastAsia"/>
                <w:sz w:val="24"/>
                <w:szCs w:val="24"/>
                <w:u w:val="single"/>
              </w:rPr>
              <w:t>instantaneous gas water heaters</w:t>
            </w:r>
            <w:r w:rsidRPr="00777BC4">
              <w:rPr>
                <w:rFonts w:eastAsiaTheme="minorEastAsia"/>
                <w:sz w:val="24"/>
                <w:szCs w:val="24"/>
              </w:rPr>
              <w:t xml:space="preserve"> are provided for dormitory showers :</w:t>
            </w:r>
          </w:p>
          <w:p w:rsidR="00FA01A8" w:rsidRPr="00777BC4" w:rsidRDefault="00FA01A8" w:rsidP="00D80E6A">
            <w:pPr>
              <w:pStyle w:val="a4"/>
              <w:numPr>
                <w:ilvl w:val="0"/>
                <w:numId w:val="58"/>
              </w:numPr>
              <w:spacing w:before="80" w:afterLines="50" w:after="120"/>
              <w:ind w:right="216" w:hanging="97"/>
              <w:jc w:val="both"/>
              <w:textAlignment w:val="bottom"/>
              <w:rPr>
                <w:rFonts w:eastAsiaTheme="minorEastAsia"/>
                <w:sz w:val="24"/>
                <w:szCs w:val="24"/>
              </w:rPr>
            </w:pPr>
            <w:r w:rsidRPr="00777BC4">
              <w:rPr>
                <w:rFonts w:eastAsiaTheme="minorEastAsia"/>
                <w:sz w:val="24"/>
                <w:szCs w:val="24"/>
              </w:rPr>
              <w:t>1200A, 3 phase (for 250 persons)</w:t>
            </w:r>
          </w:p>
          <w:p w:rsidR="00FA01A8" w:rsidRPr="00777BC4" w:rsidRDefault="00FA01A8" w:rsidP="00D80E6A">
            <w:pPr>
              <w:pStyle w:val="a4"/>
              <w:numPr>
                <w:ilvl w:val="0"/>
                <w:numId w:val="58"/>
              </w:numPr>
              <w:spacing w:before="80" w:afterLines="50" w:after="120"/>
              <w:ind w:right="216" w:hanging="97"/>
              <w:jc w:val="both"/>
              <w:textAlignment w:val="bottom"/>
              <w:rPr>
                <w:rFonts w:eastAsiaTheme="minorEastAsia"/>
                <w:sz w:val="24"/>
                <w:szCs w:val="24"/>
              </w:rPr>
            </w:pPr>
            <w:r w:rsidRPr="00777BC4">
              <w:rPr>
                <w:rFonts w:eastAsiaTheme="minorEastAsia"/>
                <w:sz w:val="24"/>
                <w:szCs w:val="24"/>
              </w:rPr>
              <w:t>1100A, 3 phase (for 200 persons)</w:t>
            </w:r>
          </w:p>
          <w:p w:rsidR="00FA01A8" w:rsidRPr="00777BC4" w:rsidRDefault="00FA01A8" w:rsidP="00D80E6A">
            <w:pPr>
              <w:pStyle w:val="a4"/>
              <w:numPr>
                <w:ilvl w:val="0"/>
                <w:numId w:val="58"/>
              </w:numPr>
              <w:spacing w:before="80" w:afterLines="50" w:after="120"/>
              <w:ind w:right="216" w:hanging="97"/>
              <w:jc w:val="both"/>
              <w:textAlignment w:val="bottom"/>
              <w:rPr>
                <w:rFonts w:eastAsiaTheme="minorEastAsia"/>
                <w:sz w:val="24"/>
                <w:szCs w:val="24"/>
              </w:rPr>
            </w:pPr>
            <w:r w:rsidRPr="00777BC4">
              <w:rPr>
                <w:rFonts w:eastAsiaTheme="minorEastAsia"/>
                <w:sz w:val="24"/>
                <w:szCs w:val="24"/>
              </w:rPr>
              <w:lastRenderedPageBreak/>
              <w:t>900A, 3 phase (for 150 persons)</w:t>
            </w:r>
          </w:p>
          <w:p w:rsidR="00FA01A8" w:rsidRPr="00777BC4" w:rsidRDefault="00FA01A8" w:rsidP="00D80E6A">
            <w:pPr>
              <w:pStyle w:val="a4"/>
              <w:numPr>
                <w:ilvl w:val="0"/>
                <w:numId w:val="58"/>
              </w:numPr>
              <w:spacing w:afterLines="50" w:after="120"/>
              <w:ind w:left="482" w:right="215" w:hanging="96"/>
              <w:jc w:val="both"/>
              <w:textAlignment w:val="bottom"/>
              <w:rPr>
                <w:rFonts w:eastAsiaTheme="minorEastAsia"/>
                <w:sz w:val="24"/>
                <w:szCs w:val="24"/>
              </w:rPr>
            </w:pPr>
            <w:r w:rsidRPr="00777BC4">
              <w:rPr>
                <w:rFonts w:eastAsiaTheme="minorEastAsia"/>
                <w:sz w:val="24"/>
                <w:szCs w:val="24"/>
              </w:rPr>
              <w:t>750A, 3 phase (for 100 persons)</w:t>
            </w:r>
          </w:p>
          <w:p w:rsidR="005B71FF" w:rsidRPr="00777BC4" w:rsidRDefault="005B71FF" w:rsidP="00777BC4">
            <w:pPr>
              <w:spacing w:afterLines="50" w:after="120"/>
              <w:ind w:right="215"/>
              <w:jc w:val="both"/>
              <w:textAlignment w:val="bottom"/>
              <w:rPr>
                <w:rFonts w:eastAsiaTheme="minorEastAsia"/>
                <w:sz w:val="24"/>
                <w:szCs w:val="24"/>
              </w:rPr>
            </w:pPr>
          </w:p>
          <w:p w:rsidR="00FA01A8" w:rsidRPr="00777BC4" w:rsidRDefault="00FA01A8" w:rsidP="00D80E6A">
            <w:pPr>
              <w:spacing w:afterLines="100" w:after="240"/>
              <w:ind w:leftChars="62" w:left="419" w:right="215" w:hangingChars="118" w:hanging="283"/>
              <w:jc w:val="both"/>
              <w:textAlignment w:val="bottom"/>
              <w:rPr>
                <w:rFonts w:eastAsiaTheme="minorEastAsia"/>
                <w:sz w:val="24"/>
                <w:szCs w:val="24"/>
              </w:rPr>
            </w:pPr>
            <w:r w:rsidRPr="00777BC4">
              <w:rPr>
                <w:rFonts w:eastAsiaTheme="minorEastAsia"/>
                <w:sz w:val="24"/>
                <w:szCs w:val="24"/>
              </w:rPr>
              <w:t>d)</w:t>
            </w:r>
            <w:r w:rsidRPr="00777BC4">
              <w:rPr>
                <w:rFonts w:eastAsiaTheme="minorEastAsia"/>
                <w:sz w:val="24"/>
                <w:szCs w:val="24"/>
              </w:rPr>
              <w:tab/>
              <w:t xml:space="preserve">The above provisions </w:t>
            </w:r>
            <w:r w:rsidR="006C4A43" w:rsidRPr="00777BC4">
              <w:rPr>
                <w:rFonts w:eastAsiaTheme="minorEastAsia"/>
                <w:sz w:val="24"/>
                <w:szCs w:val="24"/>
                <w:lang w:val="en-US"/>
              </w:rPr>
              <w:t>should</w:t>
            </w:r>
            <w:r w:rsidRPr="00777BC4">
              <w:rPr>
                <w:rFonts w:eastAsiaTheme="minorEastAsia"/>
                <w:sz w:val="24"/>
                <w:szCs w:val="24"/>
              </w:rPr>
              <w:t xml:space="preserve"> be adjusted for different capacity of RCHE and combination of gas and electric water heaters.</w:t>
            </w:r>
          </w:p>
          <w:p w:rsidR="00FA01A8" w:rsidRPr="00777BC4" w:rsidRDefault="00FA01A8" w:rsidP="00D80E6A">
            <w:pPr>
              <w:spacing w:afterLines="20" w:after="48"/>
              <w:ind w:leftChars="62" w:left="419" w:right="215" w:hangingChars="118" w:hanging="283"/>
              <w:jc w:val="both"/>
              <w:textAlignment w:val="bottom"/>
              <w:rPr>
                <w:rFonts w:eastAsiaTheme="minorEastAsia"/>
                <w:sz w:val="24"/>
                <w:szCs w:val="24"/>
              </w:rPr>
            </w:pPr>
            <w:r w:rsidRPr="00777BC4">
              <w:rPr>
                <w:rFonts w:eastAsiaTheme="minorEastAsia"/>
                <w:sz w:val="24"/>
                <w:szCs w:val="24"/>
              </w:rPr>
              <w:t>e)</w:t>
            </w:r>
            <w:r w:rsidRPr="00777BC4">
              <w:rPr>
                <w:rFonts w:eastAsiaTheme="minorEastAsia"/>
                <w:sz w:val="24"/>
                <w:szCs w:val="24"/>
              </w:rPr>
              <w:tab/>
              <w:t>The above power supply loading has included the provision of air-conditioning for the entire RCHE premises.</w:t>
            </w:r>
          </w:p>
          <w:p w:rsidR="006C4A43" w:rsidRPr="00777BC4" w:rsidRDefault="006C4A43" w:rsidP="00D80E6A">
            <w:pPr>
              <w:spacing w:afterLines="20" w:after="48"/>
              <w:ind w:leftChars="62" w:left="419" w:right="215" w:hangingChars="118" w:hanging="283"/>
              <w:jc w:val="both"/>
              <w:textAlignment w:val="bottom"/>
              <w:rPr>
                <w:rFonts w:eastAsiaTheme="minorEastAsia"/>
                <w:sz w:val="24"/>
                <w:szCs w:val="24"/>
              </w:rPr>
            </w:pPr>
          </w:p>
          <w:p w:rsidR="00FA01A8" w:rsidRPr="00777BC4" w:rsidRDefault="00FA01A8" w:rsidP="00D80E6A">
            <w:pPr>
              <w:ind w:leftChars="63" w:left="420" w:right="215" w:hangingChars="117" w:hanging="281"/>
              <w:jc w:val="both"/>
              <w:textAlignment w:val="bottom"/>
              <w:rPr>
                <w:rFonts w:eastAsiaTheme="minorEastAsia"/>
                <w:sz w:val="24"/>
                <w:szCs w:val="24"/>
              </w:rPr>
            </w:pPr>
            <w:r w:rsidRPr="00777BC4">
              <w:rPr>
                <w:rFonts w:eastAsiaTheme="minorEastAsia"/>
                <w:sz w:val="24"/>
                <w:szCs w:val="24"/>
              </w:rPr>
              <w:t>f)</w:t>
            </w:r>
            <w:r w:rsidRPr="00777BC4">
              <w:rPr>
                <w:rFonts w:eastAsiaTheme="minorEastAsia"/>
                <w:sz w:val="24"/>
                <w:szCs w:val="24"/>
              </w:rPr>
              <w:tab/>
              <w:t>The calculation of power supply loading should be based on the following assumptions :</w:t>
            </w:r>
          </w:p>
          <w:p w:rsidR="00FA01A8" w:rsidRPr="00777BC4" w:rsidRDefault="0093093D" w:rsidP="00D80E6A">
            <w:pPr>
              <w:pStyle w:val="a4"/>
              <w:numPr>
                <w:ilvl w:val="0"/>
                <w:numId w:val="60"/>
              </w:numPr>
              <w:spacing w:before="80" w:after="80"/>
              <w:ind w:left="990" w:right="216" w:hanging="579"/>
              <w:jc w:val="both"/>
              <w:textAlignment w:val="bottom"/>
              <w:rPr>
                <w:rFonts w:eastAsiaTheme="minorEastAsia"/>
                <w:sz w:val="24"/>
                <w:szCs w:val="24"/>
              </w:rPr>
            </w:pPr>
            <w:r w:rsidRPr="00777BC4">
              <w:rPr>
                <w:sz w:val="24"/>
                <w:szCs w:val="24"/>
              </w:rPr>
              <w:t>Allowance for the use of electric cooking equipment in kitchen</w:t>
            </w:r>
          </w:p>
          <w:p w:rsidR="0093093D" w:rsidRPr="00777BC4" w:rsidRDefault="0093093D" w:rsidP="00D80E6A">
            <w:pPr>
              <w:pStyle w:val="a4"/>
              <w:numPr>
                <w:ilvl w:val="0"/>
                <w:numId w:val="60"/>
              </w:numPr>
              <w:spacing w:before="80" w:after="80"/>
              <w:ind w:left="990" w:right="216" w:hanging="570"/>
              <w:jc w:val="both"/>
              <w:textAlignment w:val="bottom"/>
              <w:rPr>
                <w:rFonts w:eastAsiaTheme="minorEastAsia"/>
                <w:sz w:val="24"/>
                <w:szCs w:val="24"/>
              </w:rPr>
            </w:pPr>
            <w:r w:rsidRPr="00777BC4">
              <w:rPr>
                <w:rFonts w:eastAsiaTheme="minorEastAsia"/>
                <w:sz w:val="24"/>
                <w:szCs w:val="24"/>
              </w:rPr>
              <w:t>5 persons per water heater (average)</w:t>
            </w:r>
          </w:p>
          <w:p w:rsidR="00FA01A8" w:rsidRPr="00777BC4" w:rsidRDefault="00FA01A8" w:rsidP="00D80E6A">
            <w:pPr>
              <w:spacing w:before="80" w:after="80"/>
              <w:ind w:leftChars="191" w:left="989" w:right="216" w:hangingChars="237" w:hanging="569"/>
              <w:jc w:val="both"/>
              <w:textAlignment w:val="bottom"/>
              <w:rPr>
                <w:rFonts w:eastAsiaTheme="minorEastAsia"/>
                <w:sz w:val="24"/>
                <w:szCs w:val="24"/>
              </w:rPr>
            </w:pPr>
            <w:r w:rsidRPr="00777BC4">
              <w:rPr>
                <w:rFonts w:eastAsiaTheme="minorEastAsia"/>
                <w:sz w:val="24"/>
                <w:szCs w:val="24"/>
              </w:rPr>
              <w:t>(ii)</w:t>
            </w:r>
            <w:r w:rsidRPr="00777BC4">
              <w:rPr>
                <w:rFonts w:eastAsiaTheme="minorEastAsia"/>
                <w:sz w:val="24"/>
                <w:szCs w:val="24"/>
              </w:rPr>
              <w:tab/>
              <w:t>18kW instantaneous electric water heaters</w:t>
            </w:r>
          </w:p>
          <w:p w:rsidR="00FA01A8" w:rsidRPr="00777BC4" w:rsidRDefault="00FA01A8" w:rsidP="002C35D8">
            <w:pPr>
              <w:spacing w:before="80" w:after="80"/>
              <w:ind w:leftChars="191" w:left="989" w:right="216" w:hangingChars="237" w:hanging="569"/>
              <w:jc w:val="both"/>
              <w:textAlignment w:val="bottom"/>
              <w:rPr>
                <w:rFonts w:eastAsiaTheme="minorEastAsia"/>
                <w:sz w:val="24"/>
                <w:szCs w:val="24"/>
              </w:rPr>
            </w:pPr>
            <w:r w:rsidRPr="00777BC4">
              <w:rPr>
                <w:rFonts w:eastAsiaTheme="minorEastAsia"/>
                <w:sz w:val="24"/>
                <w:szCs w:val="24"/>
              </w:rPr>
              <w:t>(iii)</w:t>
            </w:r>
            <w:r w:rsidRPr="00777BC4">
              <w:rPr>
                <w:rFonts w:eastAsiaTheme="minorEastAsia"/>
                <w:sz w:val="24"/>
                <w:szCs w:val="24"/>
              </w:rPr>
              <w:tab/>
              <w:t>0.8 diversity factor for the power consumption</w:t>
            </w:r>
          </w:p>
          <w:p w:rsidR="002C35D8" w:rsidRPr="00777BC4" w:rsidRDefault="002C35D8" w:rsidP="00D80E6A">
            <w:pPr>
              <w:spacing w:before="80" w:after="80"/>
              <w:ind w:leftChars="191" w:left="989" w:right="216" w:hangingChars="237" w:hanging="569"/>
              <w:jc w:val="both"/>
              <w:textAlignment w:val="bottom"/>
              <w:rPr>
                <w:rFonts w:eastAsiaTheme="minorEastAsia"/>
                <w:sz w:val="24"/>
                <w:szCs w:val="24"/>
              </w:rPr>
            </w:pPr>
          </w:p>
        </w:tc>
      </w:tr>
      <w:tr w:rsidR="008406C9" w:rsidRPr="00777BC4" w:rsidTr="00FA01A8">
        <w:trPr>
          <w:trHeight w:val="1261"/>
        </w:trPr>
        <w:tc>
          <w:tcPr>
            <w:tcW w:w="2110" w:type="dxa"/>
          </w:tcPr>
          <w:p w:rsidR="008406C9" w:rsidRPr="00777BC4" w:rsidRDefault="008406C9" w:rsidP="008406C9">
            <w:pPr>
              <w:pStyle w:val="TableParagraph"/>
              <w:spacing w:line="268" w:lineRule="exact"/>
              <w:ind w:left="107"/>
              <w:rPr>
                <w:sz w:val="24"/>
                <w:lang w:val="en-US"/>
              </w:rPr>
            </w:pPr>
            <w:r w:rsidRPr="00777BC4">
              <w:rPr>
                <w:sz w:val="24"/>
                <w:lang w:val="en-US"/>
              </w:rPr>
              <w:lastRenderedPageBreak/>
              <w:t xml:space="preserve">17. Town Gas </w:t>
            </w:r>
          </w:p>
          <w:p w:rsidR="008406C9" w:rsidRPr="00777BC4" w:rsidRDefault="008406C9" w:rsidP="00D80E6A">
            <w:pPr>
              <w:pStyle w:val="TableParagraph"/>
              <w:spacing w:line="268" w:lineRule="exact"/>
              <w:ind w:left="107" w:firstLineChars="150" w:firstLine="360"/>
              <w:rPr>
                <w:sz w:val="24"/>
                <w:lang w:val="en-US"/>
              </w:rPr>
            </w:pPr>
            <w:r w:rsidRPr="00777BC4">
              <w:rPr>
                <w:sz w:val="24"/>
                <w:lang w:val="en-US"/>
              </w:rPr>
              <w:t>Supply</w:t>
            </w:r>
          </w:p>
        </w:tc>
        <w:tc>
          <w:tcPr>
            <w:tcW w:w="7294" w:type="dxa"/>
          </w:tcPr>
          <w:p w:rsidR="008406C9" w:rsidRPr="00777BC4" w:rsidRDefault="008406C9" w:rsidP="008406C9">
            <w:pPr>
              <w:pStyle w:val="a4"/>
              <w:widowControl/>
              <w:numPr>
                <w:ilvl w:val="0"/>
                <w:numId w:val="46"/>
              </w:numPr>
              <w:overflowPunct w:val="0"/>
              <w:adjustRightInd w:val="0"/>
              <w:ind w:right="340"/>
              <w:jc w:val="both"/>
              <w:textAlignment w:val="baseline"/>
              <w:rPr>
                <w:sz w:val="24"/>
                <w:szCs w:val="24"/>
              </w:rPr>
            </w:pPr>
            <w:r w:rsidRPr="00777BC4">
              <w:rPr>
                <w:rFonts w:hint="eastAsia"/>
                <w:sz w:val="24"/>
                <w:szCs w:val="24"/>
              </w:rPr>
              <w:t xml:space="preserve">Gas supply main </w:t>
            </w:r>
            <w:r w:rsidRPr="00777BC4">
              <w:rPr>
                <w:sz w:val="24"/>
                <w:szCs w:val="24"/>
              </w:rPr>
              <w:t>with gas meter position shall be plugged and terminated with valve at high level of the kitchen.</w:t>
            </w:r>
          </w:p>
          <w:p w:rsidR="008406C9" w:rsidRPr="00777BC4" w:rsidRDefault="008406C9" w:rsidP="008406C9">
            <w:pPr>
              <w:ind w:left="92" w:right="340"/>
              <w:jc w:val="both"/>
              <w:textAlignment w:val="bottom"/>
              <w:rPr>
                <w:sz w:val="24"/>
                <w:szCs w:val="24"/>
              </w:rPr>
            </w:pPr>
          </w:p>
          <w:p w:rsidR="008406C9" w:rsidRPr="00777BC4" w:rsidRDefault="008406C9" w:rsidP="008406C9">
            <w:pPr>
              <w:pStyle w:val="a4"/>
              <w:widowControl/>
              <w:numPr>
                <w:ilvl w:val="0"/>
                <w:numId w:val="46"/>
              </w:numPr>
              <w:overflowPunct w:val="0"/>
              <w:adjustRightInd w:val="0"/>
              <w:ind w:right="340"/>
              <w:jc w:val="both"/>
              <w:textAlignment w:val="bottom"/>
              <w:rPr>
                <w:sz w:val="24"/>
                <w:szCs w:val="24"/>
              </w:rPr>
            </w:pPr>
            <w:r w:rsidRPr="00777BC4">
              <w:rPr>
                <w:sz w:val="24"/>
                <w:szCs w:val="24"/>
              </w:rPr>
              <w:t xml:space="preserve">Gas distribution pipes shall be provided from gas meter position to each room/area where gas appliances are installed.  Such gas distribution pipes shall be plugged and terminated with valves at high level of the entry point of each room/area. </w:t>
            </w:r>
          </w:p>
          <w:p w:rsidR="008406C9" w:rsidRPr="00777BC4" w:rsidRDefault="008406C9" w:rsidP="008406C9">
            <w:pPr>
              <w:ind w:left="92" w:right="340" w:hanging="8"/>
              <w:jc w:val="both"/>
              <w:rPr>
                <w:sz w:val="24"/>
                <w:szCs w:val="24"/>
              </w:rPr>
            </w:pPr>
          </w:p>
          <w:p w:rsidR="008406C9" w:rsidRPr="00777BC4" w:rsidRDefault="008406C9" w:rsidP="008406C9">
            <w:pPr>
              <w:pStyle w:val="a4"/>
              <w:widowControl/>
              <w:numPr>
                <w:ilvl w:val="0"/>
                <w:numId w:val="46"/>
              </w:numPr>
              <w:overflowPunct w:val="0"/>
              <w:adjustRightInd w:val="0"/>
              <w:ind w:right="340"/>
              <w:jc w:val="both"/>
              <w:textAlignment w:val="baseline"/>
              <w:rPr>
                <w:sz w:val="24"/>
                <w:szCs w:val="24"/>
              </w:rPr>
            </w:pPr>
            <w:r w:rsidRPr="00777BC4">
              <w:rPr>
                <w:sz w:val="24"/>
                <w:szCs w:val="24"/>
              </w:rPr>
              <w:t xml:space="preserve">Gas </w:t>
            </w:r>
            <w:r w:rsidR="002C35D8" w:rsidRPr="00777BC4">
              <w:rPr>
                <w:sz w:val="24"/>
                <w:szCs w:val="24"/>
                <w:lang w:val="en-US"/>
              </w:rPr>
              <w:t>supply</w:t>
            </w:r>
            <w:r w:rsidRPr="00777BC4">
              <w:rPr>
                <w:sz w:val="24"/>
                <w:szCs w:val="24"/>
              </w:rPr>
              <w:t xml:space="preserve"> </w:t>
            </w:r>
            <w:r w:rsidRPr="00777BC4">
              <w:rPr>
                <w:rFonts w:hint="eastAsia"/>
                <w:sz w:val="24"/>
                <w:szCs w:val="24"/>
              </w:rPr>
              <w:t>f</w:t>
            </w:r>
            <w:r w:rsidRPr="00777BC4">
              <w:rPr>
                <w:sz w:val="24"/>
                <w:szCs w:val="24"/>
              </w:rPr>
              <w:t xml:space="preserve">or </w:t>
            </w:r>
            <w:r w:rsidRPr="00777BC4">
              <w:rPr>
                <w:rFonts w:hint="eastAsia"/>
                <w:sz w:val="24"/>
                <w:szCs w:val="24"/>
              </w:rPr>
              <w:t>the town gas equipment includ</w:t>
            </w:r>
            <w:r w:rsidR="006C4A43" w:rsidRPr="00777BC4">
              <w:rPr>
                <w:sz w:val="24"/>
                <w:szCs w:val="24"/>
                <w:lang w:val="en-US"/>
              </w:rPr>
              <w:t>es</w:t>
            </w:r>
            <w:r w:rsidRPr="00777BC4">
              <w:rPr>
                <w:rFonts w:hint="eastAsia"/>
                <w:sz w:val="24"/>
                <w:szCs w:val="24"/>
              </w:rPr>
              <w:t xml:space="preserve"> instantaneous water heaters for showers, kitchen equipment and </w:t>
            </w:r>
            <w:r w:rsidRPr="00777BC4">
              <w:rPr>
                <w:sz w:val="24"/>
                <w:szCs w:val="24"/>
              </w:rPr>
              <w:t xml:space="preserve">laundry equipment. </w:t>
            </w:r>
          </w:p>
          <w:p w:rsidR="008406C9" w:rsidRPr="00777BC4" w:rsidRDefault="008406C9" w:rsidP="008406C9">
            <w:pPr>
              <w:pStyle w:val="TableParagraph"/>
              <w:ind w:left="196"/>
              <w:rPr>
                <w:rFonts w:eastAsiaTheme="minorEastAsia"/>
                <w:sz w:val="24"/>
              </w:rPr>
            </w:pPr>
          </w:p>
          <w:p w:rsidR="008406C9" w:rsidRPr="00777BC4" w:rsidRDefault="008406C9" w:rsidP="008406C9">
            <w:pPr>
              <w:pStyle w:val="a4"/>
              <w:widowControl/>
              <w:numPr>
                <w:ilvl w:val="0"/>
                <w:numId w:val="46"/>
              </w:numPr>
              <w:overflowPunct w:val="0"/>
              <w:adjustRightInd w:val="0"/>
              <w:ind w:right="100"/>
              <w:jc w:val="both"/>
              <w:textAlignment w:val="baseline"/>
              <w:rPr>
                <w:sz w:val="24"/>
                <w:szCs w:val="24"/>
              </w:rPr>
            </w:pPr>
            <w:r w:rsidRPr="00777BC4">
              <w:rPr>
                <w:sz w:val="24"/>
                <w:szCs w:val="24"/>
              </w:rPr>
              <w:t xml:space="preserve">Minimum town gas requirement for </w:t>
            </w:r>
            <w:r w:rsidRPr="00777BC4">
              <w:rPr>
                <w:sz w:val="24"/>
                <w:szCs w:val="24"/>
                <w:u w:val="single"/>
              </w:rPr>
              <w:t>water heaters for showers</w:t>
            </w:r>
            <w:r w:rsidRPr="00777BC4">
              <w:rPr>
                <w:sz w:val="24"/>
                <w:szCs w:val="24"/>
              </w:rPr>
              <w:t xml:space="preserve"> :</w:t>
            </w:r>
          </w:p>
          <w:p w:rsidR="008406C9" w:rsidRPr="00777BC4" w:rsidRDefault="008406C9" w:rsidP="008406C9">
            <w:pPr>
              <w:ind w:left="92" w:right="100"/>
              <w:jc w:val="both"/>
              <w:rPr>
                <w:sz w:val="24"/>
                <w:szCs w:val="24"/>
              </w:rPr>
            </w:pPr>
          </w:p>
          <w:p w:rsidR="008406C9" w:rsidRPr="00777BC4" w:rsidRDefault="008406C9" w:rsidP="008406C9">
            <w:pPr>
              <w:ind w:left="868" w:right="100" w:hanging="360"/>
              <w:jc w:val="both"/>
              <w:rPr>
                <w:sz w:val="24"/>
                <w:szCs w:val="24"/>
              </w:rPr>
            </w:pPr>
            <w:r w:rsidRPr="00777BC4">
              <w:rPr>
                <w:sz w:val="24"/>
                <w:szCs w:val="24"/>
              </w:rPr>
              <w:sym w:font="Symbol" w:char="F0B7"/>
            </w:r>
            <w:r w:rsidRPr="00777BC4">
              <w:rPr>
                <w:sz w:val="24"/>
                <w:szCs w:val="24"/>
              </w:rPr>
              <w:tab/>
              <w:t>950 kW (for 250 persons)</w:t>
            </w:r>
          </w:p>
          <w:p w:rsidR="008406C9" w:rsidRPr="00777BC4" w:rsidRDefault="008406C9" w:rsidP="008406C9">
            <w:pPr>
              <w:spacing w:before="100"/>
              <w:ind w:left="868" w:right="101" w:hanging="360"/>
              <w:jc w:val="both"/>
              <w:rPr>
                <w:sz w:val="24"/>
                <w:szCs w:val="24"/>
              </w:rPr>
            </w:pPr>
            <w:r w:rsidRPr="00777BC4">
              <w:rPr>
                <w:sz w:val="24"/>
                <w:szCs w:val="24"/>
              </w:rPr>
              <w:sym w:font="Symbol" w:char="F0B7"/>
            </w:r>
            <w:r w:rsidRPr="00777BC4">
              <w:rPr>
                <w:sz w:val="24"/>
                <w:szCs w:val="24"/>
              </w:rPr>
              <w:tab/>
              <w:t>750 kW (for 200 persons)</w:t>
            </w:r>
          </w:p>
          <w:p w:rsidR="008406C9" w:rsidRPr="00777BC4" w:rsidRDefault="008406C9" w:rsidP="008406C9">
            <w:pPr>
              <w:spacing w:before="100"/>
              <w:ind w:left="868" w:right="101" w:hanging="360"/>
              <w:jc w:val="both"/>
              <w:rPr>
                <w:sz w:val="24"/>
                <w:szCs w:val="24"/>
              </w:rPr>
            </w:pPr>
            <w:r w:rsidRPr="00777BC4">
              <w:rPr>
                <w:sz w:val="24"/>
                <w:szCs w:val="24"/>
              </w:rPr>
              <w:sym w:font="Symbol" w:char="F0B7"/>
            </w:r>
            <w:r w:rsidRPr="00777BC4">
              <w:rPr>
                <w:sz w:val="24"/>
                <w:szCs w:val="24"/>
              </w:rPr>
              <w:tab/>
              <w:t>570 kW (for 150 persons)</w:t>
            </w:r>
          </w:p>
          <w:p w:rsidR="008406C9" w:rsidRPr="00777BC4" w:rsidRDefault="008406C9" w:rsidP="008406C9">
            <w:pPr>
              <w:spacing w:before="100"/>
              <w:ind w:left="868" w:right="101" w:hanging="360"/>
              <w:jc w:val="both"/>
              <w:rPr>
                <w:sz w:val="24"/>
                <w:szCs w:val="24"/>
              </w:rPr>
            </w:pPr>
            <w:r w:rsidRPr="00777BC4">
              <w:rPr>
                <w:sz w:val="24"/>
                <w:szCs w:val="24"/>
              </w:rPr>
              <w:sym w:font="Symbol" w:char="F0B7"/>
            </w:r>
            <w:r w:rsidRPr="00777BC4">
              <w:rPr>
                <w:sz w:val="24"/>
                <w:szCs w:val="24"/>
              </w:rPr>
              <w:tab/>
              <w:t>375 kW (for 100 persons)</w:t>
            </w:r>
          </w:p>
          <w:p w:rsidR="008406C9" w:rsidRPr="00777BC4" w:rsidRDefault="008406C9" w:rsidP="008406C9">
            <w:pPr>
              <w:ind w:left="452" w:right="100" w:hanging="360"/>
              <w:jc w:val="both"/>
              <w:rPr>
                <w:rFonts w:eastAsiaTheme="minorEastAsia"/>
                <w:sz w:val="24"/>
                <w:szCs w:val="24"/>
                <w:lang w:val="en-US"/>
              </w:rPr>
            </w:pPr>
          </w:p>
          <w:p w:rsidR="008406C9" w:rsidRPr="00777BC4" w:rsidRDefault="008406C9" w:rsidP="008406C9">
            <w:pPr>
              <w:pStyle w:val="a4"/>
              <w:widowControl/>
              <w:numPr>
                <w:ilvl w:val="0"/>
                <w:numId w:val="46"/>
              </w:numPr>
              <w:overflowPunct w:val="0"/>
              <w:adjustRightInd w:val="0"/>
              <w:ind w:right="100"/>
              <w:jc w:val="both"/>
              <w:textAlignment w:val="baseline"/>
              <w:rPr>
                <w:sz w:val="24"/>
                <w:szCs w:val="24"/>
              </w:rPr>
            </w:pPr>
            <w:r w:rsidRPr="00777BC4">
              <w:rPr>
                <w:sz w:val="24"/>
                <w:szCs w:val="24"/>
              </w:rPr>
              <w:t xml:space="preserve">Minimum town gas requirement for </w:t>
            </w:r>
            <w:r w:rsidRPr="00777BC4">
              <w:rPr>
                <w:sz w:val="24"/>
                <w:szCs w:val="24"/>
                <w:u w:val="single"/>
              </w:rPr>
              <w:t>kitchen equipment</w:t>
            </w:r>
            <w:r w:rsidRPr="00777BC4">
              <w:rPr>
                <w:sz w:val="24"/>
                <w:szCs w:val="24"/>
              </w:rPr>
              <w:t xml:space="preserve"> :</w:t>
            </w:r>
          </w:p>
          <w:p w:rsidR="008406C9" w:rsidRPr="00777BC4" w:rsidRDefault="008406C9" w:rsidP="008406C9">
            <w:pPr>
              <w:ind w:left="92" w:right="100"/>
              <w:jc w:val="both"/>
              <w:rPr>
                <w:sz w:val="24"/>
                <w:szCs w:val="24"/>
              </w:rPr>
            </w:pPr>
          </w:p>
          <w:p w:rsidR="008406C9" w:rsidRPr="00777BC4" w:rsidRDefault="008406C9" w:rsidP="008406C9">
            <w:pPr>
              <w:ind w:left="868" w:right="100" w:hanging="360"/>
              <w:jc w:val="both"/>
              <w:rPr>
                <w:sz w:val="24"/>
                <w:szCs w:val="24"/>
              </w:rPr>
            </w:pPr>
            <w:r w:rsidRPr="00777BC4">
              <w:rPr>
                <w:sz w:val="24"/>
                <w:szCs w:val="24"/>
              </w:rPr>
              <w:sym w:font="Symbol" w:char="F0B7"/>
            </w:r>
            <w:r w:rsidRPr="00777BC4">
              <w:rPr>
                <w:sz w:val="24"/>
                <w:szCs w:val="24"/>
              </w:rPr>
              <w:tab/>
              <w:t>360 kW (for 250 persons)</w:t>
            </w:r>
          </w:p>
          <w:p w:rsidR="008406C9" w:rsidRPr="00777BC4" w:rsidRDefault="008406C9" w:rsidP="008406C9">
            <w:pPr>
              <w:spacing w:before="100"/>
              <w:ind w:left="868" w:right="101" w:hanging="360"/>
              <w:jc w:val="both"/>
              <w:rPr>
                <w:sz w:val="24"/>
                <w:szCs w:val="24"/>
              </w:rPr>
            </w:pPr>
            <w:r w:rsidRPr="00777BC4">
              <w:rPr>
                <w:sz w:val="24"/>
                <w:szCs w:val="24"/>
              </w:rPr>
              <w:sym w:font="Symbol" w:char="F0B7"/>
            </w:r>
            <w:r w:rsidRPr="00777BC4">
              <w:rPr>
                <w:sz w:val="24"/>
                <w:szCs w:val="24"/>
              </w:rPr>
              <w:tab/>
              <w:t>300 kW (for 200 persons)</w:t>
            </w:r>
          </w:p>
          <w:p w:rsidR="008406C9" w:rsidRPr="00777BC4" w:rsidRDefault="008406C9" w:rsidP="008406C9">
            <w:pPr>
              <w:spacing w:before="100"/>
              <w:ind w:left="868" w:right="101" w:hanging="360"/>
              <w:jc w:val="both"/>
              <w:rPr>
                <w:sz w:val="24"/>
                <w:szCs w:val="24"/>
              </w:rPr>
            </w:pPr>
            <w:r w:rsidRPr="00777BC4">
              <w:rPr>
                <w:sz w:val="24"/>
                <w:szCs w:val="24"/>
              </w:rPr>
              <w:sym w:font="Symbol" w:char="F0B7"/>
            </w:r>
            <w:r w:rsidRPr="00777BC4">
              <w:rPr>
                <w:sz w:val="24"/>
                <w:szCs w:val="24"/>
              </w:rPr>
              <w:tab/>
              <w:t>240 kW (for 150 persons)</w:t>
            </w:r>
          </w:p>
          <w:p w:rsidR="008406C9" w:rsidRPr="00777BC4" w:rsidRDefault="008406C9" w:rsidP="008406C9">
            <w:pPr>
              <w:spacing w:before="100"/>
              <w:ind w:left="868" w:right="101" w:hanging="360"/>
              <w:jc w:val="both"/>
              <w:rPr>
                <w:sz w:val="24"/>
                <w:szCs w:val="24"/>
              </w:rPr>
            </w:pPr>
            <w:r w:rsidRPr="00777BC4">
              <w:rPr>
                <w:sz w:val="24"/>
                <w:szCs w:val="24"/>
              </w:rPr>
              <w:sym w:font="Symbol" w:char="F0B7"/>
            </w:r>
            <w:r w:rsidRPr="00777BC4">
              <w:rPr>
                <w:sz w:val="24"/>
                <w:szCs w:val="24"/>
              </w:rPr>
              <w:tab/>
              <w:t>185 kW (for 100 persons)</w:t>
            </w:r>
          </w:p>
          <w:p w:rsidR="008406C9" w:rsidRPr="00777BC4" w:rsidRDefault="008406C9" w:rsidP="008406C9">
            <w:pPr>
              <w:ind w:left="446" w:right="101" w:hanging="360"/>
              <w:jc w:val="both"/>
              <w:rPr>
                <w:rFonts w:eastAsiaTheme="minorEastAsia"/>
                <w:sz w:val="24"/>
                <w:szCs w:val="24"/>
              </w:rPr>
            </w:pPr>
          </w:p>
          <w:p w:rsidR="008406C9" w:rsidRPr="00777BC4" w:rsidRDefault="008406C9" w:rsidP="008406C9">
            <w:pPr>
              <w:pStyle w:val="a4"/>
              <w:widowControl/>
              <w:numPr>
                <w:ilvl w:val="0"/>
                <w:numId w:val="46"/>
              </w:numPr>
              <w:overflowPunct w:val="0"/>
              <w:adjustRightInd w:val="0"/>
              <w:ind w:right="100"/>
              <w:jc w:val="both"/>
              <w:textAlignment w:val="baseline"/>
              <w:rPr>
                <w:sz w:val="24"/>
                <w:szCs w:val="24"/>
              </w:rPr>
            </w:pPr>
            <w:r w:rsidRPr="00777BC4">
              <w:rPr>
                <w:sz w:val="24"/>
                <w:szCs w:val="24"/>
              </w:rPr>
              <w:t xml:space="preserve">Minimum town gas requirement for </w:t>
            </w:r>
            <w:r w:rsidRPr="00777BC4">
              <w:rPr>
                <w:sz w:val="24"/>
                <w:szCs w:val="24"/>
                <w:u w:val="single"/>
              </w:rPr>
              <w:t xml:space="preserve">laundry equipment </w:t>
            </w:r>
            <w:r w:rsidRPr="00777BC4">
              <w:rPr>
                <w:sz w:val="24"/>
                <w:szCs w:val="24"/>
              </w:rPr>
              <w:t>:</w:t>
            </w:r>
          </w:p>
          <w:p w:rsidR="008406C9" w:rsidRPr="00777BC4" w:rsidRDefault="008406C9" w:rsidP="008406C9">
            <w:pPr>
              <w:ind w:left="92" w:right="100"/>
              <w:jc w:val="both"/>
              <w:rPr>
                <w:sz w:val="24"/>
                <w:szCs w:val="24"/>
              </w:rPr>
            </w:pPr>
          </w:p>
          <w:p w:rsidR="008406C9" w:rsidRPr="00777BC4" w:rsidRDefault="008406C9" w:rsidP="008406C9">
            <w:pPr>
              <w:ind w:left="868" w:right="100" w:hanging="360"/>
              <w:jc w:val="both"/>
              <w:rPr>
                <w:sz w:val="24"/>
                <w:szCs w:val="24"/>
              </w:rPr>
            </w:pPr>
            <w:r w:rsidRPr="00777BC4">
              <w:rPr>
                <w:sz w:val="24"/>
                <w:szCs w:val="24"/>
              </w:rPr>
              <w:sym w:font="Symbol" w:char="F0B7"/>
            </w:r>
            <w:r w:rsidRPr="00777BC4">
              <w:rPr>
                <w:sz w:val="24"/>
                <w:szCs w:val="24"/>
              </w:rPr>
              <w:tab/>
              <w:t>120 kW (for 250 persons)</w:t>
            </w:r>
          </w:p>
          <w:p w:rsidR="008406C9" w:rsidRPr="00777BC4" w:rsidRDefault="008406C9" w:rsidP="008406C9">
            <w:pPr>
              <w:spacing w:before="100"/>
              <w:ind w:left="868" w:right="101" w:hanging="360"/>
              <w:jc w:val="both"/>
              <w:rPr>
                <w:sz w:val="24"/>
                <w:szCs w:val="24"/>
              </w:rPr>
            </w:pPr>
            <w:r w:rsidRPr="00777BC4">
              <w:rPr>
                <w:sz w:val="24"/>
                <w:szCs w:val="24"/>
              </w:rPr>
              <w:sym w:font="Symbol" w:char="F0B7"/>
            </w:r>
            <w:r w:rsidRPr="00777BC4">
              <w:rPr>
                <w:sz w:val="24"/>
                <w:szCs w:val="24"/>
              </w:rPr>
              <w:tab/>
              <w:t>85 kW (for 200 persons)</w:t>
            </w:r>
          </w:p>
          <w:p w:rsidR="008406C9" w:rsidRPr="00777BC4" w:rsidRDefault="008406C9" w:rsidP="008406C9">
            <w:pPr>
              <w:spacing w:before="100" w:after="100"/>
              <w:ind w:left="868" w:right="101" w:hanging="360"/>
              <w:jc w:val="both"/>
              <w:rPr>
                <w:sz w:val="24"/>
                <w:szCs w:val="24"/>
              </w:rPr>
            </w:pPr>
            <w:r w:rsidRPr="00777BC4">
              <w:rPr>
                <w:sz w:val="24"/>
                <w:szCs w:val="24"/>
              </w:rPr>
              <w:sym w:font="Symbol" w:char="F0B7"/>
            </w:r>
            <w:r w:rsidRPr="00777BC4">
              <w:rPr>
                <w:sz w:val="24"/>
                <w:szCs w:val="24"/>
              </w:rPr>
              <w:tab/>
              <w:t>75 kW (for 150 persons)</w:t>
            </w:r>
          </w:p>
          <w:p w:rsidR="008406C9" w:rsidRPr="00777BC4" w:rsidRDefault="008406C9" w:rsidP="008406C9">
            <w:pPr>
              <w:ind w:left="868" w:right="101" w:hanging="366"/>
              <w:jc w:val="both"/>
              <w:rPr>
                <w:sz w:val="24"/>
                <w:szCs w:val="24"/>
              </w:rPr>
            </w:pPr>
            <w:r w:rsidRPr="00777BC4">
              <w:rPr>
                <w:sz w:val="24"/>
                <w:szCs w:val="24"/>
              </w:rPr>
              <w:sym w:font="Symbol" w:char="F0B7"/>
            </w:r>
            <w:r w:rsidRPr="00777BC4">
              <w:rPr>
                <w:sz w:val="24"/>
                <w:szCs w:val="24"/>
              </w:rPr>
              <w:tab/>
              <w:t>66 kW (for 100 persons)</w:t>
            </w:r>
          </w:p>
          <w:p w:rsidR="008406C9" w:rsidRPr="00777BC4" w:rsidRDefault="008406C9" w:rsidP="008406C9">
            <w:pPr>
              <w:ind w:left="452" w:right="101" w:hanging="366"/>
              <w:jc w:val="both"/>
              <w:rPr>
                <w:sz w:val="24"/>
                <w:szCs w:val="24"/>
              </w:rPr>
            </w:pPr>
          </w:p>
          <w:p w:rsidR="008406C9" w:rsidRPr="00777BC4" w:rsidRDefault="008406C9" w:rsidP="00D80E6A">
            <w:pPr>
              <w:pStyle w:val="a4"/>
              <w:widowControl/>
              <w:numPr>
                <w:ilvl w:val="0"/>
                <w:numId w:val="46"/>
              </w:numPr>
              <w:overflowPunct w:val="0"/>
              <w:adjustRightInd w:val="0"/>
              <w:ind w:right="340" w:hanging="304"/>
              <w:jc w:val="both"/>
              <w:textAlignment w:val="baseline"/>
              <w:rPr>
                <w:sz w:val="24"/>
                <w:szCs w:val="24"/>
              </w:rPr>
            </w:pPr>
            <w:r w:rsidRPr="00777BC4">
              <w:rPr>
                <w:sz w:val="24"/>
                <w:szCs w:val="24"/>
              </w:rPr>
              <w:lastRenderedPageBreak/>
              <w:t>The calculation of town gas supply should be based on the provision of instantaneous type gas water heater</w:t>
            </w:r>
            <w:r w:rsidR="006D0407" w:rsidRPr="00777BC4">
              <w:rPr>
                <w:sz w:val="24"/>
                <w:szCs w:val="24"/>
                <w:lang w:val="en-US"/>
              </w:rPr>
              <w:t>s</w:t>
            </w:r>
            <w:r w:rsidRPr="00777BC4">
              <w:rPr>
                <w:sz w:val="24"/>
                <w:szCs w:val="24"/>
              </w:rPr>
              <w:t xml:space="preserve"> for all shower rooms</w:t>
            </w:r>
            <w:r w:rsidRPr="00777BC4">
              <w:rPr>
                <w:sz w:val="24"/>
                <w:szCs w:val="24"/>
                <w:lang w:val="en-US"/>
              </w:rPr>
              <w:t xml:space="preserve"> and gas loading demand of all kitchen and laundry equipment</w:t>
            </w:r>
            <w:r w:rsidRPr="00777BC4">
              <w:rPr>
                <w:sz w:val="24"/>
                <w:szCs w:val="24"/>
              </w:rPr>
              <w:t xml:space="preserve">.  </w:t>
            </w:r>
          </w:p>
          <w:p w:rsidR="008406C9" w:rsidRPr="00777BC4" w:rsidRDefault="008406C9" w:rsidP="00D80E6A">
            <w:pPr>
              <w:ind w:left="444" w:right="340" w:hanging="304"/>
              <w:jc w:val="both"/>
              <w:rPr>
                <w:sz w:val="24"/>
                <w:szCs w:val="24"/>
              </w:rPr>
            </w:pPr>
          </w:p>
          <w:p w:rsidR="008406C9" w:rsidRPr="00777BC4" w:rsidRDefault="008406C9" w:rsidP="00D80E6A">
            <w:pPr>
              <w:pStyle w:val="a4"/>
              <w:widowControl/>
              <w:numPr>
                <w:ilvl w:val="0"/>
                <w:numId w:val="46"/>
              </w:numPr>
              <w:overflowPunct w:val="0"/>
              <w:adjustRightInd w:val="0"/>
              <w:ind w:right="340" w:hanging="304"/>
              <w:jc w:val="both"/>
              <w:textAlignment w:val="baseline"/>
              <w:rPr>
                <w:sz w:val="24"/>
                <w:szCs w:val="24"/>
              </w:rPr>
            </w:pPr>
            <w:r w:rsidRPr="00777BC4">
              <w:rPr>
                <w:sz w:val="24"/>
                <w:szCs w:val="24"/>
              </w:rPr>
              <w:t>Adjustment sh</w:t>
            </w:r>
            <w:proofErr w:type="spellStart"/>
            <w:r w:rsidR="006C4A43" w:rsidRPr="00777BC4">
              <w:rPr>
                <w:sz w:val="24"/>
                <w:szCs w:val="24"/>
                <w:lang w:val="en-US"/>
              </w:rPr>
              <w:t>ould</w:t>
            </w:r>
            <w:proofErr w:type="spellEnd"/>
            <w:r w:rsidRPr="00777BC4">
              <w:rPr>
                <w:sz w:val="24"/>
                <w:szCs w:val="24"/>
              </w:rPr>
              <w:t xml:space="preserve"> be made for different capacity of RCHE and combination of electric and gas water heaters.</w:t>
            </w:r>
          </w:p>
          <w:p w:rsidR="008406C9" w:rsidRPr="00777BC4" w:rsidRDefault="008406C9" w:rsidP="00D80E6A">
            <w:pPr>
              <w:pStyle w:val="TableParagraph"/>
              <w:ind w:left="444" w:right="340" w:hanging="304"/>
              <w:rPr>
                <w:rFonts w:eastAsiaTheme="minorEastAsia"/>
                <w:sz w:val="24"/>
              </w:rPr>
            </w:pPr>
          </w:p>
          <w:p w:rsidR="008406C9" w:rsidRPr="00777BC4" w:rsidRDefault="008406C9" w:rsidP="00D80E6A">
            <w:pPr>
              <w:pStyle w:val="a4"/>
              <w:widowControl/>
              <w:numPr>
                <w:ilvl w:val="0"/>
                <w:numId w:val="46"/>
              </w:numPr>
              <w:overflowPunct w:val="0"/>
              <w:adjustRightInd w:val="0"/>
              <w:ind w:right="340" w:hanging="304"/>
              <w:jc w:val="both"/>
              <w:textAlignment w:val="baseline"/>
              <w:rPr>
                <w:sz w:val="24"/>
                <w:szCs w:val="24"/>
              </w:rPr>
            </w:pPr>
            <w:r w:rsidRPr="00777BC4">
              <w:rPr>
                <w:sz w:val="24"/>
                <w:szCs w:val="24"/>
              </w:rPr>
              <w:t>Wall opening for the installation of aperture of balanced</w:t>
            </w:r>
            <w:r w:rsidRPr="00777BC4">
              <w:rPr>
                <w:sz w:val="24"/>
                <w:szCs w:val="24"/>
                <w:lang w:val="en-US"/>
              </w:rPr>
              <w:t>-</w:t>
            </w:r>
            <w:r w:rsidRPr="00777BC4">
              <w:rPr>
                <w:sz w:val="24"/>
                <w:szCs w:val="24"/>
              </w:rPr>
              <w:t xml:space="preserve">flue </w:t>
            </w:r>
            <w:r w:rsidRPr="00777BC4">
              <w:rPr>
                <w:sz w:val="24"/>
                <w:szCs w:val="24"/>
                <w:lang w:val="en-US"/>
              </w:rPr>
              <w:t xml:space="preserve">gas </w:t>
            </w:r>
            <w:r w:rsidRPr="00777BC4">
              <w:rPr>
                <w:sz w:val="24"/>
                <w:szCs w:val="24"/>
              </w:rPr>
              <w:t>water heater shall be provided for each shower cubicle.</w:t>
            </w:r>
          </w:p>
          <w:p w:rsidR="008406C9" w:rsidRPr="00777BC4" w:rsidRDefault="008406C9" w:rsidP="00D80E6A">
            <w:pPr>
              <w:pStyle w:val="TableParagraph"/>
              <w:spacing w:line="256" w:lineRule="exact"/>
              <w:ind w:left="196" w:right="340"/>
              <w:rPr>
                <w:rFonts w:eastAsiaTheme="minorEastAsia"/>
                <w:sz w:val="24"/>
                <w:szCs w:val="24"/>
              </w:rPr>
            </w:pPr>
          </w:p>
        </w:tc>
      </w:tr>
      <w:tr w:rsidR="008406C9" w:rsidRPr="00777BC4" w:rsidTr="00D80E6A">
        <w:trPr>
          <w:trHeight w:val="59"/>
        </w:trPr>
        <w:tc>
          <w:tcPr>
            <w:tcW w:w="2110" w:type="dxa"/>
          </w:tcPr>
          <w:p w:rsidR="008406C9" w:rsidRPr="00777BC4" w:rsidRDefault="008406C9" w:rsidP="00D80E6A">
            <w:pPr>
              <w:pStyle w:val="TableParagraph"/>
              <w:spacing w:line="268" w:lineRule="exact"/>
              <w:ind w:left="107" w:firstLineChars="7" w:firstLine="17"/>
              <w:rPr>
                <w:sz w:val="24"/>
                <w:lang w:val="en-US"/>
              </w:rPr>
            </w:pPr>
            <w:r w:rsidRPr="00777BC4">
              <w:rPr>
                <w:sz w:val="24"/>
              </w:rPr>
              <w:lastRenderedPageBreak/>
              <w:t>1</w:t>
            </w:r>
            <w:r w:rsidRPr="00777BC4">
              <w:rPr>
                <w:sz w:val="24"/>
                <w:lang w:val="en-US"/>
              </w:rPr>
              <w:t>8</w:t>
            </w:r>
            <w:r w:rsidRPr="00777BC4">
              <w:rPr>
                <w:sz w:val="24"/>
              </w:rPr>
              <w:t>.</w:t>
            </w:r>
            <w:r w:rsidRPr="00777BC4">
              <w:rPr>
                <w:sz w:val="24"/>
                <w:lang w:val="en-US"/>
              </w:rPr>
              <w:t xml:space="preserve"> </w:t>
            </w:r>
            <w:r w:rsidRPr="00777BC4">
              <w:rPr>
                <w:sz w:val="24"/>
              </w:rPr>
              <w:t>Fire</w:t>
            </w:r>
            <w:r w:rsidR="002C35D8" w:rsidRPr="00777BC4">
              <w:rPr>
                <w:sz w:val="24"/>
                <w:lang w:val="en-US"/>
              </w:rPr>
              <w:t xml:space="preserve"> </w:t>
            </w:r>
            <w:r w:rsidRPr="00777BC4">
              <w:rPr>
                <w:sz w:val="24"/>
              </w:rPr>
              <w:t xml:space="preserve">Service </w:t>
            </w:r>
          </w:p>
        </w:tc>
        <w:tc>
          <w:tcPr>
            <w:tcW w:w="7294" w:type="dxa"/>
          </w:tcPr>
          <w:p w:rsidR="008406C9" w:rsidRPr="00777BC4" w:rsidRDefault="008406C9" w:rsidP="008406C9">
            <w:pPr>
              <w:pStyle w:val="a4"/>
              <w:widowControl/>
              <w:numPr>
                <w:ilvl w:val="0"/>
                <w:numId w:val="47"/>
              </w:numPr>
              <w:overflowPunct w:val="0"/>
              <w:adjustRightInd w:val="0"/>
              <w:ind w:rightChars="154" w:right="339"/>
              <w:jc w:val="both"/>
              <w:textAlignment w:val="baseline"/>
              <w:rPr>
                <w:sz w:val="24"/>
                <w:szCs w:val="24"/>
              </w:rPr>
            </w:pPr>
            <w:r w:rsidRPr="00777BC4">
              <w:rPr>
                <w:bCs/>
                <w:sz w:val="24"/>
                <w:szCs w:val="24"/>
              </w:rPr>
              <w:t>Fire Service (FS)</w:t>
            </w:r>
            <w:r w:rsidRPr="00777BC4">
              <w:rPr>
                <w:rFonts w:hint="eastAsia"/>
                <w:bCs/>
                <w:sz w:val="24"/>
                <w:szCs w:val="24"/>
              </w:rPr>
              <w:t xml:space="preserve"> </w:t>
            </w:r>
            <w:r w:rsidRPr="00777BC4">
              <w:rPr>
                <w:bCs/>
                <w:sz w:val="24"/>
                <w:szCs w:val="24"/>
              </w:rPr>
              <w:t>installations in accordance with statutory requirements, relevant specifications and Code of Practices,</w:t>
            </w:r>
            <w:r w:rsidRPr="00777BC4">
              <w:rPr>
                <w:rFonts w:hint="eastAsia"/>
                <w:bCs/>
                <w:sz w:val="24"/>
                <w:szCs w:val="24"/>
              </w:rPr>
              <w:t xml:space="preserve"> </w:t>
            </w:r>
            <w:r w:rsidRPr="00777BC4">
              <w:rPr>
                <w:bCs/>
                <w:sz w:val="24"/>
                <w:szCs w:val="24"/>
              </w:rPr>
              <w:t xml:space="preserve">which are necessary </w:t>
            </w:r>
            <w:r w:rsidRPr="00777BC4">
              <w:rPr>
                <w:rFonts w:hint="eastAsia"/>
                <w:bCs/>
                <w:sz w:val="24"/>
                <w:szCs w:val="24"/>
              </w:rPr>
              <w:t xml:space="preserve">for obtaining </w:t>
            </w:r>
            <w:r w:rsidRPr="00777BC4">
              <w:rPr>
                <w:bCs/>
                <w:sz w:val="24"/>
                <w:szCs w:val="24"/>
              </w:rPr>
              <w:t>occupation</w:t>
            </w:r>
            <w:r w:rsidRPr="00777BC4">
              <w:rPr>
                <w:rFonts w:hint="eastAsia"/>
                <w:bCs/>
                <w:sz w:val="24"/>
                <w:szCs w:val="24"/>
              </w:rPr>
              <w:t xml:space="preserve"> permit</w:t>
            </w:r>
            <w:r w:rsidRPr="00777BC4">
              <w:rPr>
                <w:bCs/>
                <w:sz w:val="24"/>
                <w:szCs w:val="24"/>
              </w:rPr>
              <w:t xml:space="preserve"> as well as all provisions for future FS installation by the Service Operator to comply with licensing requirements for the RCHE</w:t>
            </w:r>
            <w:r w:rsidRPr="00777BC4">
              <w:rPr>
                <w:rFonts w:hint="eastAsia"/>
                <w:bCs/>
                <w:sz w:val="24"/>
                <w:szCs w:val="24"/>
              </w:rPr>
              <w:t xml:space="preserve"> </w:t>
            </w:r>
            <w:r w:rsidRPr="00777BC4">
              <w:rPr>
                <w:bCs/>
                <w:sz w:val="24"/>
                <w:szCs w:val="24"/>
              </w:rPr>
              <w:t>premises shall be provided.</w:t>
            </w:r>
          </w:p>
          <w:p w:rsidR="008406C9" w:rsidRPr="00777BC4" w:rsidRDefault="008406C9" w:rsidP="008406C9">
            <w:pPr>
              <w:numPr>
                <w:ilvl w:val="12"/>
                <w:numId w:val="0"/>
              </w:numPr>
              <w:ind w:leftChars="57" w:left="125" w:rightChars="154" w:right="339"/>
              <w:jc w:val="both"/>
              <w:rPr>
                <w:sz w:val="24"/>
                <w:szCs w:val="24"/>
              </w:rPr>
            </w:pPr>
          </w:p>
          <w:p w:rsidR="008406C9" w:rsidRPr="00777BC4" w:rsidRDefault="008406C9" w:rsidP="008406C9">
            <w:pPr>
              <w:pStyle w:val="a4"/>
              <w:widowControl/>
              <w:numPr>
                <w:ilvl w:val="0"/>
                <w:numId w:val="47"/>
              </w:numPr>
              <w:overflowPunct w:val="0"/>
              <w:adjustRightInd w:val="0"/>
              <w:ind w:rightChars="154" w:right="339"/>
              <w:jc w:val="both"/>
              <w:textAlignment w:val="baseline"/>
              <w:rPr>
                <w:bCs/>
                <w:sz w:val="24"/>
                <w:szCs w:val="24"/>
              </w:rPr>
            </w:pPr>
            <w:r w:rsidRPr="00777BC4">
              <w:rPr>
                <w:bCs/>
                <w:sz w:val="24"/>
                <w:szCs w:val="24"/>
              </w:rPr>
              <w:t xml:space="preserve">Local Master FS Panel for RCHE premises shall be provided at the main entrance </w:t>
            </w:r>
            <w:r w:rsidRPr="00777BC4">
              <w:rPr>
                <w:bCs/>
                <w:sz w:val="24"/>
                <w:szCs w:val="24"/>
                <w:lang w:val="en-US"/>
              </w:rPr>
              <w:t xml:space="preserve">(inside) </w:t>
            </w:r>
            <w:r w:rsidRPr="00777BC4">
              <w:rPr>
                <w:bCs/>
                <w:sz w:val="24"/>
                <w:szCs w:val="24"/>
              </w:rPr>
              <w:t>of the premises by the future Service Operator.</w:t>
            </w:r>
            <w:r w:rsidRPr="00777BC4">
              <w:rPr>
                <w:rFonts w:hint="eastAsia"/>
                <w:bCs/>
                <w:sz w:val="24"/>
                <w:szCs w:val="24"/>
              </w:rPr>
              <w:t xml:space="preserve"> </w:t>
            </w:r>
          </w:p>
          <w:p w:rsidR="008406C9" w:rsidRPr="00777BC4" w:rsidRDefault="008406C9" w:rsidP="008406C9">
            <w:pPr>
              <w:numPr>
                <w:ilvl w:val="12"/>
                <w:numId w:val="0"/>
              </w:numPr>
              <w:ind w:rightChars="154" w:right="339"/>
              <w:jc w:val="both"/>
              <w:rPr>
                <w:sz w:val="24"/>
                <w:szCs w:val="24"/>
              </w:rPr>
            </w:pPr>
          </w:p>
          <w:p w:rsidR="008406C9" w:rsidRPr="00777BC4" w:rsidRDefault="008406C9" w:rsidP="008406C9">
            <w:pPr>
              <w:pStyle w:val="a4"/>
              <w:widowControl/>
              <w:numPr>
                <w:ilvl w:val="0"/>
                <w:numId w:val="47"/>
              </w:numPr>
              <w:overflowPunct w:val="0"/>
              <w:adjustRightInd w:val="0"/>
              <w:ind w:rightChars="154" w:right="339"/>
              <w:jc w:val="both"/>
              <w:textAlignment w:val="baseline"/>
              <w:rPr>
                <w:bCs/>
                <w:sz w:val="24"/>
                <w:szCs w:val="24"/>
              </w:rPr>
            </w:pPr>
            <w:r w:rsidRPr="00777BC4">
              <w:rPr>
                <w:bCs/>
                <w:sz w:val="24"/>
                <w:szCs w:val="24"/>
              </w:rPr>
              <w:t>Builder’s works and essential power supply provisions for the future installation of Local Master FS Panel at the main entrance (inside) of the RCHE premises shall be provided.</w:t>
            </w:r>
          </w:p>
          <w:p w:rsidR="008406C9" w:rsidRPr="00777BC4" w:rsidRDefault="008406C9" w:rsidP="008406C9">
            <w:pPr>
              <w:numPr>
                <w:ilvl w:val="12"/>
                <w:numId w:val="0"/>
              </w:numPr>
              <w:ind w:leftChars="57" w:left="125" w:rightChars="154" w:right="339"/>
              <w:jc w:val="both"/>
              <w:rPr>
                <w:bCs/>
                <w:sz w:val="24"/>
                <w:szCs w:val="24"/>
              </w:rPr>
            </w:pPr>
          </w:p>
          <w:p w:rsidR="008406C9" w:rsidRPr="00777BC4" w:rsidRDefault="008406C9" w:rsidP="008406C9">
            <w:pPr>
              <w:pStyle w:val="a4"/>
              <w:widowControl/>
              <w:numPr>
                <w:ilvl w:val="0"/>
                <w:numId w:val="47"/>
              </w:numPr>
              <w:overflowPunct w:val="0"/>
              <w:adjustRightInd w:val="0"/>
              <w:ind w:rightChars="154" w:right="339"/>
              <w:jc w:val="both"/>
              <w:textAlignment w:val="baseline"/>
              <w:rPr>
                <w:bCs/>
                <w:sz w:val="24"/>
                <w:szCs w:val="24"/>
              </w:rPr>
            </w:pPr>
            <w:r w:rsidRPr="00777BC4">
              <w:rPr>
                <w:bCs/>
                <w:sz w:val="24"/>
                <w:szCs w:val="24"/>
              </w:rPr>
              <w:t xml:space="preserve">All necessary FS signal communication cables and associated </w:t>
            </w:r>
            <w:r w:rsidRPr="00777BC4">
              <w:rPr>
                <w:bCs/>
                <w:sz w:val="24"/>
                <w:szCs w:val="24"/>
                <w:lang w:val="en-US"/>
              </w:rPr>
              <w:t xml:space="preserve">G.I. </w:t>
            </w:r>
            <w:r w:rsidRPr="00777BC4">
              <w:rPr>
                <w:bCs/>
                <w:sz w:val="24"/>
                <w:szCs w:val="24"/>
              </w:rPr>
              <w:t xml:space="preserve">conduit/trunking system connecting the Local Master FS Panel in RCHE premises to the Development’s FS Control Room for future FS installations by the Service Operator shall be provided.  </w:t>
            </w:r>
          </w:p>
          <w:p w:rsidR="008406C9" w:rsidRPr="00777BC4" w:rsidRDefault="008406C9" w:rsidP="008406C9">
            <w:pPr>
              <w:numPr>
                <w:ilvl w:val="12"/>
                <w:numId w:val="0"/>
              </w:numPr>
              <w:ind w:rightChars="154" w:right="339"/>
              <w:jc w:val="both"/>
              <w:rPr>
                <w:sz w:val="24"/>
                <w:szCs w:val="24"/>
              </w:rPr>
            </w:pPr>
          </w:p>
          <w:p w:rsidR="008406C9" w:rsidRPr="00777BC4" w:rsidRDefault="008406C9" w:rsidP="008406C9">
            <w:pPr>
              <w:pStyle w:val="a4"/>
              <w:widowControl/>
              <w:numPr>
                <w:ilvl w:val="0"/>
                <w:numId w:val="47"/>
              </w:numPr>
              <w:overflowPunct w:val="0"/>
              <w:adjustRightInd w:val="0"/>
              <w:ind w:rightChars="154" w:right="339"/>
              <w:jc w:val="both"/>
              <w:textAlignment w:val="baseline"/>
              <w:rPr>
                <w:bCs/>
                <w:sz w:val="24"/>
                <w:szCs w:val="24"/>
              </w:rPr>
            </w:pPr>
            <w:r w:rsidRPr="00777BC4">
              <w:rPr>
                <w:bCs/>
                <w:sz w:val="24"/>
                <w:szCs w:val="24"/>
              </w:rPr>
              <w:t>The FS interfacing connection points for the FS signal communication cables shall be terminated with adaptable boxes at high level of the main entrance of the RCHE premises</w:t>
            </w:r>
            <w:r w:rsidRPr="00777BC4">
              <w:rPr>
                <w:rFonts w:hint="eastAsia"/>
                <w:bCs/>
                <w:sz w:val="24"/>
                <w:szCs w:val="24"/>
              </w:rPr>
              <w:t xml:space="preserve">. </w:t>
            </w:r>
            <w:r w:rsidRPr="00777BC4">
              <w:rPr>
                <w:bCs/>
                <w:sz w:val="24"/>
                <w:szCs w:val="24"/>
              </w:rPr>
              <w:t>Exact location of the termination should be agreed on project basis.</w:t>
            </w:r>
          </w:p>
          <w:p w:rsidR="008406C9" w:rsidRPr="00777BC4" w:rsidRDefault="008406C9" w:rsidP="008406C9">
            <w:pPr>
              <w:numPr>
                <w:ilvl w:val="12"/>
                <w:numId w:val="0"/>
              </w:numPr>
              <w:jc w:val="both"/>
              <w:rPr>
                <w:sz w:val="24"/>
                <w:szCs w:val="24"/>
              </w:rPr>
            </w:pPr>
          </w:p>
          <w:p w:rsidR="008406C9" w:rsidRPr="00777BC4" w:rsidRDefault="008406C9" w:rsidP="008406C9">
            <w:pPr>
              <w:pStyle w:val="a4"/>
              <w:widowControl/>
              <w:numPr>
                <w:ilvl w:val="0"/>
                <w:numId w:val="47"/>
              </w:numPr>
              <w:overflowPunct w:val="0"/>
              <w:adjustRightInd w:val="0"/>
              <w:ind w:rightChars="154" w:right="339"/>
              <w:jc w:val="both"/>
              <w:textAlignment w:val="baseline"/>
              <w:rPr>
                <w:bCs/>
                <w:sz w:val="24"/>
                <w:szCs w:val="24"/>
              </w:rPr>
            </w:pPr>
            <w:r w:rsidRPr="00777BC4">
              <w:rPr>
                <w:bCs/>
                <w:sz w:val="24"/>
                <w:szCs w:val="24"/>
              </w:rPr>
              <w:t xml:space="preserve">The following provisions shall be provided for future FS installation in complying the licensing requirements: </w:t>
            </w:r>
          </w:p>
          <w:p w:rsidR="008406C9" w:rsidRPr="00777BC4" w:rsidRDefault="008406C9" w:rsidP="008406C9">
            <w:pPr>
              <w:tabs>
                <w:tab w:val="left" w:pos="522"/>
                <w:tab w:val="left" w:pos="2880"/>
                <w:tab w:val="left" w:pos="3600"/>
                <w:tab w:val="left" w:pos="4608"/>
              </w:tabs>
              <w:snapToGrid w:val="0"/>
              <w:ind w:rightChars="154" w:right="339"/>
              <w:jc w:val="both"/>
              <w:rPr>
                <w:sz w:val="24"/>
                <w:szCs w:val="24"/>
              </w:rPr>
            </w:pPr>
          </w:p>
          <w:p w:rsidR="008406C9" w:rsidRPr="00777BC4" w:rsidRDefault="008406C9" w:rsidP="008406C9">
            <w:pPr>
              <w:pStyle w:val="a4"/>
              <w:widowControl/>
              <w:numPr>
                <w:ilvl w:val="0"/>
                <w:numId w:val="48"/>
              </w:numPr>
              <w:tabs>
                <w:tab w:val="left" w:pos="1009"/>
                <w:tab w:val="left" w:pos="2880"/>
                <w:tab w:val="left" w:pos="3600"/>
                <w:tab w:val="left" w:pos="4608"/>
              </w:tabs>
              <w:overflowPunct w:val="0"/>
              <w:adjustRightInd w:val="0"/>
              <w:snapToGrid w:val="0"/>
              <w:ind w:left="1009" w:rightChars="154" w:right="339" w:hanging="567"/>
              <w:jc w:val="both"/>
              <w:textAlignment w:val="baseline"/>
              <w:rPr>
                <w:sz w:val="24"/>
                <w:szCs w:val="24"/>
              </w:rPr>
            </w:pPr>
            <w:r w:rsidRPr="00777BC4">
              <w:rPr>
                <w:sz w:val="24"/>
                <w:szCs w:val="24"/>
              </w:rPr>
              <w:t xml:space="preserve">Conduit provision for the future installation of FS direct link by the Service Operator up to the Local Master FS Panel; </w:t>
            </w:r>
            <w:r w:rsidRPr="00777BC4">
              <w:rPr>
                <w:i/>
                <w:sz w:val="24"/>
                <w:szCs w:val="24"/>
              </w:rPr>
              <w:t>(Independent direct link for the premises will be applied by the Service Operator.)</w:t>
            </w:r>
          </w:p>
          <w:p w:rsidR="008406C9" w:rsidRPr="00777BC4" w:rsidRDefault="008406C9" w:rsidP="008406C9">
            <w:pPr>
              <w:pStyle w:val="a4"/>
              <w:widowControl/>
              <w:numPr>
                <w:ilvl w:val="0"/>
                <w:numId w:val="48"/>
              </w:numPr>
              <w:tabs>
                <w:tab w:val="left" w:pos="1009"/>
                <w:tab w:val="left" w:pos="2880"/>
                <w:tab w:val="left" w:pos="3600"/>
                <w:tab w:val="left" w:pos="4608"/>
              </w:tabs>
              <w:overflowPunct w:val="0"/>
              <w:adjustRightInd w:val="0"/>
              <w:snapToGrid w:val="0"/>
              <w:ind w:left="1009" w:rightChars="154" w:right="339" w:hanging="567"/>
              <w:jc w:val="both"/>
              <w:textAlignment w:val="baseline"/>
              <w:rPr>
                <w:sz w:val="24"/>
                <w:szCs w:val="24"/>
              </w:rPr>
            </w:pPr>
            <w:r w:rsidRPr="00777BC4">
              <w:rPr>
                <w:rFonts w:hint="eastAsia"/>
                <w:sz w:val="24"/>
                <w:szCs w:val="24"/>
              </w:rPr>
              <w:t>P</w:t>
            </w:r>
            <w:r w:rsidRPr="00777BC4">
              <w:rPr>
                <w:sz w:val="24"/>
                <w:szCs w:val="24"/>
              </w:rPr>
              <w:t>rovision</w:t>
            </w:r>
            <w:r w:rsidRPr="00777BC4">
              <w:rPr>
                <w:sz w:val="24"/>
                <w:szCs w:val="24"/>
                <w:lang w:val="en-US"/>
              </w:rPr>
              <w:t>s</w:t>
            </w:r>
            <w:r w:rsidRPr="00777BC4">
              <w:rPr>
                <w:sz w:val="24"/>
                <w:szCs w:val="24"/>
              </w:rPr>
              <w:t xml:space="preserve"> of the Development’s FS Control Panel at the FS Control Room for complying the licensing requirements; </w:t>
            </w:r>
          </w:p>
          <w:p w:rsidR="008406C9" w:rsidRPr="00777BC4" w:rsidRDefault="008406C9" w:rsidP="008406C9">
            <w:pPr>
              <w:pStyle w:val="a4"/>
              <w:widowControl/>
              <w:numPr>
                <w:ilvl w:val="0"/>
                <w:numId w:val="48"/>
              </w:numPr>
              <w:tabs>
                <w:tab w:val="left" w:pos="1009"/>
                <w:tab w:val="left" w:pos="2880"/>
                <w:tab w:val="left" w:pos="3600"/>
                <w:tab w:val="left" w:pos="4608"/>
              </w:tabs>
              <w:overflowPunct w:val="0"/>
              <w:adjustRightInd w:val="0"/>
              <w:snapToGrid w:val="0"/>
              <w:ind w:left="1009" w:rightChars="154" w:right="339" w:hanging="567"/>
              <w:jc w:val="both"/>
              <w:textAlignment w:val="baseline"/>
              <w:rPr>
                <w:sz w:val="24"/>
                <w:szCs w:val="24"/>
              </w:rPr>
            </w:pPr>
            <w:r w:rsidRPr="00777BC4">
              <w:rPr>
                <w:sz w:val="24"/>
                <w:szCs w:val="24"/>
              </w:rPr>
              <w:t>Any other provisions as required by FSD for licensing.</w:t>
            </w:r>
          </w:p>
          <w:p w:rsidR="008406C9" w:rsidRPr="00777BC4" w:rsidRDefault="008406C9" w:rsidP="00D80E6A">
            <w:pPr>
              <w:widowControl/>
              <w:overflowPunct w:val="0"/>
              <w:adjustRightInd w:val="0"/>
              <w:ind w:right="340"/>
              <w:jc w:val="both"/>
              <w:textAlignment w:val="baseline"/>
              <w:rPr>
                <w:rFonts w:eastAsiaTheme="minorEastAsia"/>
                <w:sz w:val="24"/>
                <w:szCs w:val="24"/>
              </w:rPr>
            </w:pPr>
          </w:p>
        </w:tc>
      </w:tr>
      <w:tr w:rsidR="008406C9" w:rsidRPr="00777BC4" w:rsidTr="00FA01A8">
        <w:trPr>
          <w:trHeight w:val="1261"/>
        </w:trPr>
        <w:tc>
          <w:tcPr>
            <w:tcW w:w="2110" w:type="dxa"/>
          </w:tcPr>
          <w:p w:rsidR="008406C9" w:rsidRPr="00777BC4" w:rsidRDefault="008406C9" w:rsidP="008406C9">
            <w:pPr>
              <w:pStyle w:val="TableParagraph"/>
              <w:spacing w:line="268" w:lineRule="exact"/>
              <w:ind w:left="107"/>
              <w:rPr>
                <w:rFonts w:eastAsiaTheme="minorEastAsia"/>
                <w:sz w:val="24"/>
              </w:rPr>
            </w:pPr>
            <w:r w:rsidRPr="00777BC4">
              <w:rPr>
                <w:sz w:val="24"/>
              </w:rPr>
              <w:t>19.</w:t>
            </w:r>
            <w:r w:rsidRPr="00777BC4">
              <w:rPr>
                <w:sz w:val="24"/>
                <w:lang w:val="en-US"/>
              </w:rPr>
              <w:t xml:space="preserve"> </w:t>
            </w:r>
            <w:r w:rsidRPr="00777BC4">
              <w:rPr>
                <w:sz w:val="24"/>
              </w:rPr>
              <w:t>Mechanical</w:t>
            </w:r>
          </w:p>
          <w:p w:rsidR="008406C9" w:rsidRPr="00777BC4" w:rsidRDefault="008406C9" w:rsidP="008406C9">
            <w:pPr>
              <w:pStyle w:val="TableParagraph"/>
              <w:spacing w:line="268" w:lineRule="exact"/>
              <w:ind w:left="107" w:firstLineChars="150" w:firstLine="360"/>
              <w:rPr>
                <w:rFonts w:eastAsiaTheme="minorEastAsia"/>
                <w:sz w:val="24"/>
              </w:rPr>
            </w:pPr>
            <w:r w:rsidRPr="00777BC4">
              <w:rPr>
                <w:sz w:val="24"/>
              </w:rPr>
              <w:t>Ventilation</w:t>
            </w:r>
          </w:p>
          <w:p w:rsidR="008406C9" w:rsidRPr="00777BC4" w:rsidRDefault="008406C9" w:rsidP="008406C9">
            <w:pPr>
              <w:pStyle w:val="TableParagraph"/>
              <w:spacing w:line="268" w:lineRule="exact"/>
              <w:ind w:left="107" w:firstLineChars="150" w:firstLine="360"/>
              <w:rPr>
                <w:rFonts w:eastAsiaTheme="minorEastAsia"/>
                <w:sz w:val="24"/>
              </w:rPr>
            </w:pPr>
            <w:r w:rsidRPr="00777BC4">
              <w:rPr>
                <w:sz w:val="24"/>
              </w:rPr>
              <w:t>and Air</w:t>
            </w:r>
          </w:p>
          <w:p w:rsidR="008406C9" w:rsidRPr="00777BC4" w:rsidRDefault="008406C9" w:rsidP="00D80E6A">
            <w:pPr>
              <w:pStyle w:val="TableParagraph"/>
              <w:spacing w:line="268" w:lineRule="exact"/>
              <w:ind w:left="107" w:firstLineChars="150" w:firstLine="360"/>
              <w:rPr>
                <w:sz w:val="24"/>
                <w:lang w:val="en-US"/>
              </w:rPr>
            </w:pPr>
            <w:r w:rsidRPr="00777BC4">
              <w:rPr>
                <w:sz w:val="24"/>
              </w:rPr>
              <w:t>Conditioning</w:t>
            </w:r>
          </w:p>
        </w:tc>
        <w:tc>
          <w:tcPr>
            <w:tcW w:w="7294" w:type="dxa"/>
          </w:tcPr>
          <w:p w:rsidR="008406C9" w:rsidRPr="00777BC4" w:rsidRDefault="008406C9" w:rsidP="008406C9">
            <w:pPr>
              <w:pStyle w:val="a4"/>
              <w:widowControl/>
              <w:numPr>
                <w:ilvl w:val="0"/>
                <w:numId w:val="49"/>
              </w:numPr>
              <w:overflowPunct w:val="0"/>
              <w:adjustRightInd w:val="0"/>
              <w:ind w:rightChars="154" w:right="339"/>
              <w:jc w:val="both"/>
              <w:textAlignment w:val="baseline"/>
              <w:rPr>
                <w:sz w:val="24"/>
                <w:szCs w:val="24"/>
              </w:rPr>
            </w:pPr>
            <w:r w:rsidRPr="00777BC4">
              <w:rPr>
                <w:sz w:val="24"/>
                <w:szCs w:val="24"/>
              </w:rPr>
              <w:t xml:space="preserve">Additional space, structural openings to install room coolers or split type units in </w:t>
            </w:r>
            <w:r w:rsidR="004D2E27" w:rsidRPr="00777BC4">
              <w:rPr>
                <w:sz w:val="24"/>
                <w:szCs w:val="24"/>
                <w:lang w:val="en-US"/>
              </w:rPr>
              <w:t xml:space="preserve">the </w:t>
            </w:r>
            <w:r w:rsidRPr="00777BC4">
              <w:rPr>
                <w:sz w:val="24"/>
                <w:szCs w:val="24"/>
              </w:rPr>
              <w:t xml:space="preserve">areas with provision of air conditioning shall be </w:t>
            </w:r>
            <w:r w:rsidRPr="00777BC4">
              <w:rPr>
                <w:sz w:val="24"/>
                <w:szCs w:val="24"/>
                <w:lang w:val="en-US"/>
              </w:rPr>
              <w:t>provided</w:t>
            </w:r>
            <w:r w:rsidRPr="00777BC4">
              <w:rPr>
                <w:sz w:val="24"/>
                <w:szCs w:val="24"/>
              </w:rPr>
              <w:t xml:space="preserve">.  Those areas include dormitories and all function rooms such as common rooms, multi-purpose rooms, dining rooms, activity rooms, training rooms, etc.  </w:t>
            </w:r>
          </w:p>
          <w:p w:rsidR="008406C9" w:rsidRPr="00777BC4" w:rsidRDefault="008406C9" w:rsidP="008406C9">
            <w:pPr>
              <w:ind w:left="92" w:rightChars="154" w:right="339"/>
              <w:jc w:val="both"/>
              <w:rPr>
                <w:sz w:val="24"/>
                <w:szCs w:val="24"/>
              </w:rPr>
            </w:pPr>
          </w:p>
          <w:p w:rsidR="008406C9" w:rsidRPr="00777BC4" w:rsidRDefault="008406C9" w:rsidP="008406C9">
            <w:pPr>
              <w:pStyle w:val="a4"/>
              <w:widowControl/>
              <w:numPr>
                <w:ilvl w:val="0"/>
                <w:numId w:val="49"/>
              </w:numPr>
              <w:overflowPunct w:val="0"/>
              <w:adjustRightInd w:val="0"/>
              <w:ind w:rightChars="154" w:right="339"/>
              <w:jc w:val="both"/>
              <w:textAlignment w:val="baseline"/>
              <w:rPr>
                <w:iCs/>
                <w:sz w:val="24"/>
                <w:szCs w:val="24"/>
              </w:rPr>
            </w:pPr>
            <w:r w:rsidRPr="00777BC4">
              <w:rPr>
                <w:iCs/>
                <w:sz w:val="24"/>
                <w:szCs w:val="24"/>
              </w:rPr>
              <w:t>Condensat</w:t>
            </w:r>
            <w:r w:rsidR="006C4A43" w:rsidRPr="00777BC4">
              <w:rPr>
                <w:iCs/>
                <w:sz w:val="24"/>
                <w:szCs w:val="24"/>
                <w:lang w:val="en-US"/>
              </w:rPr>
              <w:t>e</w:t>
            </w:r>
            <w:r w:rsidRPr="00777BC4">
              <w:rPr>
                <w:iCs/>
                <w:sz w:val="24"/>
                <w:szCs w:val="24"/>
              </w:rPr>
              <w:t xml:space="preserve"> drain connections shall be provided for room coolers and outdoor unit</w:t>
            </w:r>
            <w:r w:rsidR="006C4A43" w:rsidRPr="00777BC4">
              <w:rPr>
                <w:iCs/>
                <w:sz w:val="24"/>
                <w:szCs w:val="24"/>
                <w:lang w:val="en-US"/>
              </w:rPr>
              <w:t>s</w:t>
            </w:r>
            <w:r w:rsidRPr="00777BC4">
              <w:rPr>
                <w:iCs/>
                <w:sz w:val="24"/>
                <w:szCs w:val="24"/>
              </w:rPr>
              <w:t xml:space="preserve"> of split type air-conditioners.</w:t>
            </w:r>
          </w:p>
          <w:p w:rsidR="008406C9" w:rsidRPr="00777BC4" w:rsidRDefault="008406C9" w:rsidP="008406C9">
            <w:pPr>
              <w:ind w:rightChars="154" w:right="339"/>
              <w:jc w:val="both"/>
              <w:rPr>
                <w:iCs/>
                <w:sz w:val="24"/>
                <w:szCs w:val="24"/>
              </w:rPr>
            </w:pPr>
          </w:p>
          <w:p w:rsidR="008406C9" w:rsidRPr="00777BC4" w:rsidRDefault="008406C9" w:rsidP="008406C9">
            <w:pPr>
              <w:pStyle w:val="a4"/>
              <w:widowControl/>
              <w:numPr>
                <w:ilvl w:val="0"/>
                <w:numId w:val="49"/>
              </w:numPr>
              <w:overflowPunct w:val="0"/>
              <w:adjustRightInd w:val="0"/>
              <w:ind w:rightChars="154" w:right="339"/>
              <w:jc w:val="both"/>
              <w:textAlignment w:val="baseline"/>
              <w:rPr>
                <w:iCs/>
                <w:sz w:val="24"/>
                <w:szCs w:val="24"/>
              </w:rPr>
            </w:pPr>
            <w:r w:rsidRPr="00777BC4">
              <w:rPr>
                <w:iCs/>
                <w:sz w:val="24"/>
                <w:szCs w:val="24"/>
              </w:rPr>
              <w:lastRenderedPageBreak/>
              <w:t>The provision of external louvres with adequate net free areas in designated positions for the accommodation of all fresh air intakes and exhaust air outlets for future installation of mechanical ventilation and air-conditioning system shall be provided.</w:t>
            </w:r>
          </w:p>
          <w:p w:rsidR="008406C9" w:rsidRPr="00777BC4" w:rsidRDefault="008406C9" w:rsidP="008406C9">
            <w:pPr>
              <w:pStyle w:val="a4"/>
              <w:ind w:left="400" w:rightChars="154" w:right="339"/>
              <w:rPr>
                <w:iCs/>
                <w:sz w:val="24"/>
                <w:szCs w:val="24"/>
              </w:rPr>
            </w:pPr>
          </w:p>
          <w:p w:rsidR="008406C9" w:rsidRPr="00777BC4" w:rsidRDefault="008406C9" w:rsidP="008406C9">
            <w:pPr>
              <w:pStyle w:val="a4"/>
              <w:widowControl/>
              <w:numPr>
                <w:ilvl w:val="0"/>
                <w:numId w:val="49"/>
              </w:numPr>
              <w:overflowPunct w:val="0"/>
              <w:adjustRightInd w:val="0"/>
              <w:ind w:rightChars="154" w:right="339"/>
              <w:jc w:val="both"/>
              <w:textAlignment w:val="baseline"/>
              <w:rPr>
                <w:sz w:val="24"/>
                <w:szCs w:val="24"/>
              </w:rPr>
            </w:pPr>
            <w:r w:rsidRPr="00777BC4">
              <w:rPr>
                <w:iCs/>
                <w:sz w:val="24"/>
              </w:rPr>
              <w:t>The separation dist</w:t>
            </w:r>
            <w:bookmarkStart w:id="0" w:name="_GoBack"/>
            <w:bookmarkEnd w:id="0"/>
            <w:r w:rsidRPr="00777BC4">
              <w:rPr>
                <w:iCs/>
                <w:sz w:val="24"/>
              </w:rPr>
              <w:t>ance between fresh air intake and other sources of contamination</w:t>
            </w:r>
            <w:r w:rsidR="005B71FF" w:rsidRPr="00777BC4">
              <w:rPr>
                <w:iCs/>
                <w:sz w:val="24"/>
                <w:lang w:val="en-US"/>
              </w:rPr>
              <w:t xml:space="preserve">, including </w:t>
            </w:r>
            <w:r w:rsidRPr="00777BC4">
              <w:rPr>
                <w:iCs/>
                <w:sz w:val="24"/>
              </w:rPr>
              <w:t>exhaust air outlet</w:t>
            </w:r>
            <w:r w:rsidR="005B71FF" w:rsidRPr="00777BC4">
              <w:rPr>
                <w:iCs/>
                <w:sz w:val="24"/>
                <w:lang w:val="en-US"/>
              </w:rPr>
              <w:t xml:space="preserve">s </w:t>
            </w:r>
            <w:r w:rsidRPr="00777BC4">
              <w:rPr>
                <w:iCs/>
                <w:sz w:val="24"/>
              </w:rPr>
              <w:t>of</w:t>
            </w:r>
            <w:r w:rsidR="005B71FF" w:rsidRPr="00777BC4">
              <w:rPr>
                <w:iCs/>
                <w:sz w:val="24"/>
                <w:lang w:val="en-US"/>
              </w:rPr>
              <w:t xml:space="preserve"> toilets and </w:t>
            </w:r>
            <w:r w:rsidR="00F863DF" w:rsidRPr="00777BC4">
              <w:rPr>
                <w:iCs/>
                <w:sz w:val="24"/>
                <w:lang w:val="en-US"/>
              </w:rPr>
              <w:t>sick/</w:t>
            </w:r>
            <w:r w:rsidR="005B71FF" w:rsidRPr="00777BC4">
              <w:rPr>
                <w:iCs/>
                <w:sz w:val="24"/>
                <w:lang w:val="en-US"/>
              </w:rPr>
              <w:t>isolation/</w:t>
            </w:r>
            <w:r w:rsidR="00F863DF" w:rsidRPr="00777BC4">
              <w:rPr>
                <w:iCs/>
                <w:sz w:val="24"/>
                <w:lang w:val="en-US"/>
              </w:rPr>
              <w:t>quiet rooms</w:t>
            </w:r>
            <w:r w:rsidR="005B71FF" w:rsidRPr="00777BC4">
              <w:rPr>
                <w:iCs/>
                <w:sz w:val="24"/>
                <w:lang w:val="en-US"/>
              </w:rPr>
              <w:t xml:space="preserve">, and evaporative cooling towers </w:t>
            </w:r>
            <w:r w:rsidRPr="00777BC4">
              <w:rPr>
                <w:iCs/>
                <w:sz w:val="24"/>
              </w:rPr>
              <w:t>shall be at minimum 7.5m.</w:t>
            </w:r>
          </w:p>
          <w:p w:rsidR="008406C9" w:rsidRPr="00777BC4" w:rsidRDefault="008406C9" w:rsidP="008406C9">
            <w:pPr>
              <w:ind w:rightChars="154" w:right="339"/>
              <w:jc w:val="both"/>
              <w:rPr>
                <w:sz w:val="24"/>
                <w:szCs w:val="24"/>
              </w:rPr>
            </w:pPr>
          </w:p>
          <w:p w:rsidR="008406C9" w:rsidRPr="00777BC4" w:rsidRDefault="008406C9" w:rsidP="008406C9">
            <w:pPr>
              <w:pStyle w:val="a4"/>
              <w:widowControl/>
              <w:numPr>
                <w:ilvl w:val="0"/>
                <w:numId w:val="49"/>
              </w:numPr>
              <w:overflowPunct w:val="0"/>
              <w:adjustRightInd w:val="0"/>
              <w:ind w:rightChars="154" w:right="339"/>
              <w:jc w:val="both"/>
              <w:textAlignment w:val="baseline"/>
              <w:rPr>
                <w:sz w:val="24"/>
                <w:szCs w:val="24"/>
              </w:rPr>
            </w:pPr>
            <w:r w:rsidRPr="00777BC4">
              <w:rPr>
                <w:iCs/>
                <w:sz w:val="24"/>
              </w:rPr>
              <w:t>Minimum fresh air supply rate at 10 litre/s/person shall be provided.</w:t>
            </w:r>
          </w:p>
          <w:p w:rsidR="008406C9" w:rsidRPr="00777BC4" w:rsidRDefault="008406C9" w:rsidP="00D80E6A">
            <w:pPr>
              <w:widowControl/>
              <w:overflowPunct w:val="0"/>
              <w:adjustRightInd w:val="0"/>
              <w:ind w:right="340"/>
              <w:jc w:val="both"/>
              <w:textAlignment w:val="baseline"/>
              <w:rPr>
                <w:rFonts w:eastAsiaTheme="minorEastAsia"/>
                <w:sz w:val="24"/>
                <w:szCs w:val="24"/>
              </w:rPr>
            </w:pPr>
          </w:p>
        </w:tc>
      </w:tr>
      <w:tr w:rsidR="008406C9" w:rsidRPr="00777BC4" w:rsidTr="00FA01A8">
        <w:trPr>
          <w:trHeight w:val="1261"/>
        </w:trPr>
        <w:tc>
          <w:tcPr>
            <w:tcW w:w="2110" w:type="dxa"/>
          </w:tcPr>
          <w:p w:rsidR="008406C9" w:rsidRPr="00777BC4" w:rsidRDefault="008406C9" w:rsidP="008406C9">
            <w:pPr>
              <w:pStyle w:val="TableParagraph"/>
              <w:spacing w:line="268" w:lineRule="exact"/>
              <w:ind w:left="107"/>
              <w:rPr>
                <w:rFonts w:eastAsiaTheme="minorEastAsia"/>
                <w:sz w:val="24"/>
              </w:rPr>
            </w:pPr>
            <w:r w:rsidRPr="00777BC4">
              <w:rPr>
                <w:sz w:val="24"/>
                <w:lang w:val="en-US"/>
              </w:rPr>
              <w:lastRenderedPageBreak/>
              <w:t xml:space="preserve">20. </w:t>
            </w:r>
            <w:r w:rsidRPr="00777BC4">
              <w:rPr>
                <w:sz w:val="24"/>
              </w:rPr>
              <w:t>Connection</w:t>
            </w:r>
          </w:p>
          <w:p w:rsidR="008406C9" w:rsidRPr="00777BC4" w:rsidRDefault="008406C9" w:rsidP="008406C9">
            <w:pPr>
              <w:pStyle w:val="TableParagraph"/>
              <w:spacing w:line="268" w:lineRule="exact"/>
              <w:ind w:left="107" w:firstLineChars="150" w:firstLine="360"/>
              <w:rPr>
                <w:rFonts w:eastAsiaTheme="minorEastAsia"/>
                <w:sz w:val="24"/>
              </w:rPr>
            </w:pPr>
            <w:r w:rsidRPr="00777BC4">
              <w:rPr>
                <w:sz w:val="24"/>
              </w:rPr>
              <w:t>for CABD /</w:t>
            </w:r>
          </w:p>
          <w:p w:rsidR="008406C9" w:rsidRPr="00777BC4" w:rsidRDefault="008406C9" w:rsidP="00D80E6A">
            <w:pPr>
              <w:pStyle w:val="TableParagraph"/>
              <w:spacing w:line="268" w:lineRule="exact"/>
              <w:ind w:left="107" w:firstLineChars="150" w:firstLine="360"/>
              <w:rPr>
                <w:sz w:val="24"/>
              </w:rPr>
            </w:pPr>
            <w:r w:rsidRPr="00777BC4">
              <w:rPr>
                <w:sz w:val="24"/>
              </w:rPr>
              <w:t>BRI</w:t>
            </w:r>
          </w:p>
        </w:tc>
        <w:tc>
          <w:tcPr>
            <w:tcW w:w="7294" w:type="dxa"/>
          </w:tcPr>
          <w:p w:rsidR="008406C9" w:rsidRPr="00777BC4" w:rsidRDefault="008406C9" w:rsidP="008406C9">
            <w:pPr>
              <w:pStyle w:val="a4"/>
              <w:widowControl/>
              <w:numPr>
                <w:ilvl w:val="0"/>
                <w:numId w:val="50"/>
              </w:numPr>
              <w:overflowPunct w:val="0"/>
              <w:adjustRightInd w:val="0"/>
              <w:ind w:right="340"/>
              <w:jc w:val="both"/>
              <w:textAlignment w:val="bottom"/>
              <w:rPr>
                <w:sz w:val="24"/>
                <w:szCs w:val="24"/>
              </w:rPr>
            </w:pPr>
            <w:r w:rsidRPr="00777BC4">
              <w:rPr>
                <w:sz w:val="24"/>
                <w:szCs w:val="24"/>
              </w:rPr>
              <w:t xml:space="preserve">A source of CABD/BRI system with </w:t>
            </w:r>
            <w:r w:rsidRPr="00777BC4">
              <w:rPr>
                <w:sz w:val="24"/>
                <w:szCs w:val="24"/>
                <w:lang w:val="en-US"/>
              </w:rPr>
              <w:t xml:space="preserve">all necessary signal cables, G.I. </w:t>
            </w:r>
            <w:r w:rsidRPr="00777BC4">
              <w:rPr>
                <w:sz w:val="24"/>
                <w:szCs w:val="24"/>
              </w:rPr>
              <w:t>conduit/trunking</w:t>
            </w:r>
            <w:r w:rsidRPr="00777BC4">
              <w:rPr>
                <w:sz w:val="24"/>
                <w:szCs w:val="24"/>
                <w:lang w:val="en-US"/>
              </w:rPr>
              <w:t xml:space="preserve"> system</w:t>
            </w:r>
            <w:r w:rsidRPr="00777BC4">
              <w:rPr>
                <w:sz w:val="24"/>
                <w:szCs w:val="24"/>
              </w:rPr>
              <w:t xml:space="preserve"> and </w:t>
            </w:r>
            <w:r w:rsidRPr="00777BC4">
              <w:rPr>
                <w:sz w:val="24"/>
                <w:szCs w:val="24"/>
                <w:lang w:val="en-US"/>
              </w:rPr>
              <w:t xml:space="preserve">associated </w:t>
            </w:r>
            <w:r w:rsidRPr="00777BC4">
              <w:rPr>
                <w:sz w:val="24"/>
                <w:szCs w:val="24"/>
              </w:rPr>
              <w:t>accessories shall be provided from the ELV room/meter room and terminated at each floor within the RCHE premises</w:t>
            </w:r>
            <w:r w:rsidRPr="00777BC4">
              <w:rPr>
                <w:sz w:val="24"/>
                <w:szCs w:val="24"/>
                <w:lang w:val="en-US"/>
              </w:rPr>
              <w:t xml:space="preserve"> for future connection</w:t>
            </w:r>
            <w:r w:rsidRPr="00777BC4">
              <w:rPr>
                <w:sz w:val="24"/>
                <w:szCs w:val="24"/>
              </w:rPr>
              <w:t>.</w:t>
            </w:r>
          </w:p>
          <w:p w:rsidR="008406C9" w:rsidRPr="00777BC4" w:rsidRDefault="008406C9" w:rsidP="008406C9">
            <w:pPr>
              <w:ind w:left="93" w:right="340" w:hanging="1"/>
              <w:jc w:val="both"/>
              <w:textAlignment w:val="bottom"/>
              <w:rPr>
                <w:sz w:val="24"/>
                <w:szCs w:val="24"/>
              </w:rPr>
            </w:pPr>
          </w:p>
          <w:p w:rsidR="008406C9" w:rsidRPr="00777BC4" w:rsidRDefault="008406C9" w:rsidP="008406C9">
            <w:pPr>
              <w:pStyle w:val="a4"/>
              <w:widowControl/>
              <w:numPr>
                <w:ilvl w:val="0"/>
                <w:numId w:val="50"/>
              </w:numPr>
              <w:overflowPunct w:val="0"/>
              <w:adjustRightInd w:val="0"/>
              <w:ind w:right="340"/>
              <w:jc w:val="both"/>
              <w:textAlignment w:val="bottom"/>
              <w:rPr>
                <w:sz w:val="24"/>
                <w:szCs w:val="24"/>
              </w:rPr>
            </w:pPr>
            <w:r w:rsidRPr="00777BC4">
              <w:rPr>
                <w:sz w:val="24"/>
                <w:szCs w:val="24"/>
              </w:rPr>
              <w:t xml:space="preserve">G.I. conduit/trunking system </w:t>
            </w:r>
            <w:r w:rsidRPr="00777BC4">
              <w:rPr>
                <w:rFonts w:hint="eastAsia"/>
                <w:sz w:val="24"/>
                <w:szCs w:val="24"/>
              </w:rPr>
              <w:t>u</w:t>
            </w:r>
            <w:r w:rsidRPr="00777BC4">
              <w:rPr>
                <w:iCs/>
                <w:sz w:val="24"/>
                <w:szCs w:val="24"/>
              </w:rPr>
              <w:t>p to the interfacing points of the RCHE premises</w:t>
            </w:r>
            <w:r w:rsidRPr="00777BC4">
              <w:rPr>
                <w:sz w:val="24"/>
                <w:szCs w:val="24"/>
              </w:rPr>
              <w:t xml:space="preserve"> shall be adequate for cabling of the following </w:t>
            </w:r>
            <w:r w:rsidR="003F636F" w:rsidRPr="00777BC4">
              <w:rPr>
                <w:sz w:val="24"/>
                <w:szCs w:val="24"/>
                <w:lang w:val="en-US"/>
              </w:rPr>
              <w:t xml:space="preserve">minimum </w:t>
            </w:r>
            <w:r w:rsidRPr="00777BC4">
              <w:rPr>
                <w:sz w:val="24"/>
                <w:szCs w:val="24"/>
              </w:rPr>
              <w:t>number of points</w:t>
            </w:r>
            <w:r w:rsidR="003F636F" w:rsidRPr="00777BC4">
              <w:rPr>
                <w:sz w:val="24"/>
                <w:szCs w:val="24"/>
                <w:lang w:val="en-US"/>
              </w:rPr>
              <w:t xml:space="preserve"> :</w:t>
            </w:r>
          </w:p>
          <w:p w:rsidR="008406C9" w:rsidRPr="00777BC4" w:rsidRDefault="008406C9" w:rsidP="008406C9">
            <w:pPr>
              <w:ind w:left="452" w:right="340" w:hanging="360"/>
              <w:jc w:val="both"/>
              <w:textAlignment w:val="bottom"/>
              <w:rPr>
                <w:sz w:val="24"/>
                <w:szCs w:val="24"/>
              </w:rPr>
            </w:pPr>
          </w:p>
          <w:p w:rsidR="008406C9" w:rsidRPr="00777BC4" w:rsidRDefault="008406C9" w:rsidP="008406C9">
            <w:pPr>
              <w:ind w:left="868" w:right="340" w:hanging="360"/>
              <w:jc w:val="both"/>
              <w:textAlignment w:val="bottom"/>
              <w:rPr>
                <w:sz w:val="24"/>
                <w:szCs w:val="24"/>
              </w:rPr>
            </w:pPr>
            <w:r w:rsidRPr="00777BC4">
              <w:rPr>
                <w:sz w:val="24"/>
                <w:szCs w:val="24"/>
              </w:rPr>
              <w:t>17 nos. (for 250 persons)</w:t>
            </w:r>
          </w:p>
          <w:p w:rsidR="008406C9" w:rsidRPr="00777BC4" w:rsidRDefault="008406C9" w:rsidP="008406C9">
            <w:pPr>
              <w:spacing w:before="120"/>
              <w:ind w:left="868" w:right="340" w:hanging="360"/>
              <w:jc w:val="both"/>
              <w:textAlignment w:val="bottom"/>
              <w:rPr>
                <w:sz w:val="24"/>
                <w:szCs w:val="24"/>
              </w:rPr>
            </w:pPr>
            <w:r w:rsidRPr="00777BC4">
              <w:rPr>
                <w:sz w:val="24"/>
                <w:szCs w:val="24"/>
              </w:rPr>
              <w:t>14 nos. (for 200 persons)</w:t>
            </w:r>
          </w:p>
          <w:p w:rsidR="008406C9" w:rsidRPr="00777BC4" w:rsidRDefault="008406C9" w:rsidP="008406C9">
            <w:pPr>
              <w:spacing w:before="120"/>
              <w:ind w:left="868" w:right="340" w:hanging="360"/>
              <w:jc w:val="both"/>
              <w:textAlignment w:val="bottom"/>
              <w:rPr>
                <w:sz w:val="24"/>
                <w:szCs w:val="24"/>
              </w:rPr>
            </w:pPr>
            <w:r w:rsidRPr="00777BC4">
              <w:rPr>
                <w:sz w:val="24"/>
                <w:szCs w:val="24"/>
              </w:rPr>
              <w:t>10 nos. (for 150 persons)</w:t>
            </w:r>
          </w:p>
          <w:p w:rsidR="008406C9" w:rsidRPr="00777BC4" w:rsidRDefault="008406C9" w:rsidP="008406C9">
            <w:pPr>
              <w:spacing w:before="120"/>
              <w:ind w:left="868" w:right="340" w:hanging="360"/>
              <w:jc w:val="both"/>
              <w:textAlignment w:val="bottom"/>
              <w:rPr>
                <w:sz w:val="24"/>
                <w:szCs w:val="24"/>
              </w:rPr>
            </w:pPr>
            <w:r w:rsidRPr="00777BC4">
              <w:rPr>
                <w:sz w:val="24"/>
                <w:szCs w:val="24"/>
              </w:rPr>
              <w:t>7   nos. (for 100 persons)</w:t>
            </w:r>
          </w:p>
          <w:p w:rsidR="008406C9" w:rsidRPr="00777BC4" w:rsidRDefault="008406C9" w:rsidP="008406C9">
            <w:pPr>
              <w:spacing w:before="120"/>
              <w:ind w:left="446" w:right="340" w:hanging="360"/>
              <w:jc w:val="both"/>
              <w:textAlignment w:val="bottom"/>
              <w:rPr>
                <w:sz w:val="24"/>
                <w:szCs w:val="24"/>
              </w:rPr>
            </w:pPr>
          </w:p>
          <w:p w:rsidR="008406C9" w:rsidRPr="00777BC4" w:rsidRDefault="008406C9" w:rsidP="008406C9">
            <w:pPr>
              <w:pStyle w:val="TableParagraph"/>
              <w:numPr>
                <w:ilvl w:val="0"/>
                <w:numId w:val="50"/>
              </w:numPr>
              <w:spacing w:line="256" w:lineRule="exact"/>
              <w:ind w:right="340"/>
              <w:jc w:val="both"/>
              <w:rPr>
                <w:rFonts w:eastAsiaTheme="minorEastAsia"/>
                <w:sz w:val="24"/>
              </w:rPr>
            </w:pPr>
            <w:r w:rsidRPr="00777BC4">
              <w:rPr>
                <w:sz w:val="24"/>
                <w:szCs w:val="24"/>
              </w:rPr>
              <w:t xml:space="preserve">The above provisions </w:t>
            </w:r>
            <w:r w:rsidR="006C4A43" w:rsidRPr="00777BC4">
              <w:rPr>
                <w:sz w:val="24"/>
                <w:szCs w:val="24"/>
                <w:lang w:val="en-US"/>
              </w:rPr>
              <w:t>should</w:t>
            </w:r>
            <w:r w:rsidRPr="00777BC4">
              <w:rPr>
                <w:sz w:val="24"/>
                <w:szCs w:val="24"/>
              </w:rPr>
              <w:t xml:space="preserve"> be adjusted for RCHE of different capacity.</w:t>
            </w:r>
          </w:p>
          <w:p w:rsidR="008406C9" w:rsidRPr="00777BC4" w:rsidRDefault="008406C9" w:rsidP="00D80E6A">
            <w:pPr>
              <w:widowControl/>
              <w:overflowPunct w:val="0"/>
              <w:adjustRightInd w:val="0"/>
              <w:ind w:rightChars="154" w:right="339"/>
              <w:jc w:val="both"/>
              <w:textAlignment w:val="baseline"/>
              <w:rPr>
                <w:rFonts w:eastAsiaTheme="minorEastAsia"/>
                <w:sz w:val="24"/>
                <w:szCs w:val="24"/>
              </w:rPr>
            </w:pPr>
          </w:p>
        </w:tc>
      </w:tr>
      <w:tr w:rsidR="008406C9" w:rsidRPr="00777BC4" w:rsidTr="00D80E6A">
        <w:trPr>
          <w:trHeight w:val="59"/>
        </w:trPr>
        <w:tc>
          <w:tcPr>
            <w:tcW w:w="2110" w:type="dxa"/>
          </w:tcPr>
          <w:p w:rsidR="008406C9" w:rsidRPr="00777BC4" w:rsidRDefault="008406C9" w:rsidP="008406C9">
            <w:pPr>
              <w:pStyle w:val="TableParagraph"/>
              <w:spacing w:line="268" w:lineRule="exact"/>
              <w:ind w:left="107"/>
              <w:rPr>
                <w:rFonts w:eastAsiaTheme="minorEastAsia"/>
                <w:sz w:val="24"/>
              </w:rPr>
            </w:pPr>
            <w:r w:rsidRPr="00777BC4">
              <w:rPr>
                <w:sz w:val="24"/>
                <w:lang w:val="en-US"/>
              </w:rPr>
              <w:t>21</w:t>
            </w:r>
            <w:r w:rsidRPr="00777BC4">
              <w:rPr>
                <w:sz w:val="24"/>
              </w:rPr>
              <w:t>.</w:t>
            </w:r>
            <w:r w:rsidRPr="00777BC4">
              <w:rPr>
                <w:sz w:val="24"/>
                <w:lang w:val="en-US"/>
              </w:rPr>
              <w:t xml:space="preserve"> </w:t>
            </w:r>
            <w:r w:rsidRPr="00777BC4">
              <w:rPr>
                <w:sz w:val="24"/>
              </w:rPr>
              <w:t>Connection</w:t>
            </w:r>
          </w:p>
          <w:p w:rsidR="008406C9" w:rsidRPr="00777BC4" w:rsidRDefault="008406C9" w:rsidP="008406C9">
            <w:pPr>
              <w:pStyle w:val="TableParagraph"/>
              <w:spacing w:line="268" w:lineRule="exact"/>
              <w:ind w:left="107" w:firstLineChars="150" w:firstLine="360"/>
              <w:rPr>
                <w:rFonts w:eastAsiaTheme="minorEastAsia"/>
                <w:sz w:val="24"/>
              </w:rPr>
            </w:pPr>
            <w:r w:rsidRPr="00777BC4">
              <w:rPr>
                <w:sz w:val="24"/>
              </w:rPr>
              <w:t>for</w:t>
            </w:r>
            <w:r w:rsidRPr="00777BC4">
              <w:rPr>
                <w:sz w:val="24"/>
                <w:lang w:val="en-US"/>
              </w:rPr>
              <w:t xml:space="preserve"> </w:t>
            </w:r>
            <w:r w:rsidRPr="00777BC4">
              <w:rPr>
                <w:sz w:val="24"/>
              </w:rPr>
              <w:t>Telephone /</w:t>
            </w:r>
          </w:p>
          <w:p w:rsidR="008406C9" w:rsidRPr="00777BC4" w:rsidRDefault="008406C9" w:rsidP="00D80E6A">
            <w:pPr>
              <w:pStyle w:val="TableParagraph"/>
              <w:spacing w:line="268" w:lineRule="exact"/>
              <w:ind w:left="107" w:firstLineChars="150" w:firstLine="360"/>
              <w:rPr>
                <w:sz w:val="24"/>
              </w:rPr>
            </w:pPr>
            <w:r w:rsidRPr="00777BC4">
              <w:rPr>
                <w:sz w:val="24"/>
              </w:rPr>
              <w:t>Fax Line</w:t>
            </w:r>
          </w:p>
        </w:tc>
        <w:tc>
          <w:tcPr>
            <w:tcW w:w="7294" w:type="dxa"/>
          </w:tcPr>
          <w:p w:rsidR="008406C9" w:rsidRPr="00777BC4" w:rsidRDefault="008406C9" w:rsidP="008406C9">
            <w:pPr>
              <w:pStyle w:val="a4"/>
              <w:widowControl/>
              <w:numPr>
                <w:ilvl w:val="0"/>
                <w:numId w:val="51"/>
              </w:numPr>
              <w:overflowPunct w:val="0"/>
              <w:adjustRightInd w:val="0"/>
              <w:ind w:right="340"/>
              <w:jc w:val="both"/>
              <w:textAlignment w:val="bottom"/>
              <w:rPr>
                <w:sz w:val="24"/>
                <w:szCs w:val="24"/>
              </w:rPr>
            </w:pPr>
            <w:r w:rsidRPr="00777BC4">
              <w:rPr>
                <w:sz w:val="24"/>
                <w:szCs w:val="24"/>
              </w:rPr>
              <w:t xml:space="preserve">A source of Telephone system with </w:t>
            </w:r>
            <w:r w:rsidRPr="00777BC4">
              <w:rPr>
                <w:sz w:val="24"/>
                <w:szCs w:val="24"/>
                <w:lang w:val="en-US"/>
              </w:rPr>
              <w:t xml:space="preserve">all necessary G.I. </w:t>
            </w:r>
            <w:r w:rsidRPr="00777BC4">
              <w:rPr>
                <w:sz w:val="24"/>
                <w:szCs w:val="24"/>
              </w:rPr>
              <w:t xml:space="preserve">conduit/trunking system and </w:t>
            </w:r>
            <w:r w:rsidRPr="00777BC4">
              <w:rPr>
                <w:sz w:val="24"/>
                <w:szCs w:val="24"/>
                <w:lang w:val="en-US"/>
              </w:rPr>
              <w:t xml:space="preserve">associated </w:t>
            </w:r>
            <w:r w:rsidRPr="00777BC4">
              <w:rPr>
                <w:sz w:val="24"/>
                <w:szCs w:val="24"/>
              </w:rPr>
              <w:t>accessories shall be provided from the ELV room/meter room to each floor within the RCHE premises</w:t>
            </w:r>
            <w:r w:rsidRPr="00777BC4">
              <w:rPr>
                <w:sz w:val="24"/>
                <w:szCs w:val="24"/>
                <w:lang w:val="en-US"/>
              </w:rPr>
              <w:t xml:space="preserve"> for future connection</w:t>
            </w:r>
            <w:r w:rsidRPr="00777BC4">
              <w:rPr>
                <w:sz w:val="24"/>
                <w:szCs w:val="24"/>
              </w:rPr>
              <w:t>.</w:t>
            </w:r>
          </w:p>
          <w:p w:rsidR="008406C9" w:rsidRPr="00777BC4" w:rsidRDefault="008406C9" w:rsidP="008406C9">
            <w:pPr>
              <w:ind w:left="93" w:right="340" w:hanging="1"/>
              <w:jc w:val="both"/>
              <w:textAlignment w:val="bottom"/>
              <w:rPr>
                <w:sz w:val="24"/>
                <w:szCs w:val="24"/>
              </w:rPr>
            </w:pPr>
          </w:p>
          <w:p w:rsidR="008406C9" w:rsidRPr="00777BC4" w:rsidRDefault="008406C9" w:rsidP="008406C9">
            <w:pPr>
              <w:pStyle w:val="a4"/>
              <w:widowControl/>
              <w:numPr>
                <w:ilvl w:val="0"/>
                <w:numId w:val="51"/>
              </w:numPr>
              <w:overflowPunct w:val="0"/>
              <w:adjustRightInd w:val="0"/>
              <w:ind w:right="340"/>
              <w:jc w:val="both"/>
              <w:textAlignment w:val="bottom"/>
              <w:rPr>
                <w:sz w:val="24"/>
                <w:szCs w:val="24"/>
              </w:rPr>
            </w:pPr>
            <w:r w:rsidRPr="00777BC4">
              <w:rPr>
                <w:sz w:val="24"/>
                <w:szCs w:val="24"/>
              </w:rPr>
              <w:t xml:space="preserve">G.I. conduit/trunking system </w:t>
            </w:r>
            <w:r w:rsidRPr="00777BC4">
              <w:rPr>
                <w:iCs/>
                <w:sz w:val="24"/>
                <w:szCs w:val="24"/>
              </w:rPr>
              <w:t xml:space="preserve">up to the interfacing points of the </w:t>
            </w:r>
            <w:r w:rsidRPr="00777BC4">
              <w:rPr>
                <w:iCs/>
                <w:sz w:val="24"/>
                <w:szCs w:val="24"/>
                <w:lang w:val="en-US"/>
              </w:rPr>
              <w:t xml:space="preserve">RCHE </w:t>
            </w:r>
            <w:r w:rsidRPr="00777BC4">
              <w:rPr>
                <w:iCs/>
                <w:sz w:val="24"/>
                <w:szCs w:val="24"/>
              </w:rPr>
              <w:t xml:space="preserve">premises </w:t>
            </w:r>
            <w:r w:rsidRPr="00777BC4">
              <w:rPr>
                <w:sz w:val="24"/>
                <w:szCs w:val="24"/>
              </w:rPr>
              <w:t xml:space="preserve">shall be adequate for cabling of the following </w:t>
            </w:r>
            <w:r w:rsidR="003F636F" w:rsidRPr="00777BC4">
              <w:rPr>
                <w:sz w:val="24"/>
                <w:szCs w:val="24"/>
                <w:lang w:val="en-US"/>
              </w:rPr>
              <w:t xml:space="preserve">minimum </w:t>
            </w:r>
            <w:r w:rsidRPr="00777BC4">
              <w:rPr>
                <w:sz w:val="24"/>
                <w:szCs w:val="24"/>
              </w:rPr>
              <w:t>number of points</w:t>
            </w:r>
            <w:r w:rsidR="003F636F" w:rsidRPr="00777BC4">
              <w:rPr>
                <w:sz w:val="24"/>
                <w:szCs w:val="24"/>
                <w:lang w:val="en-US"/>
              </w:rPr>
              <w:t xml:space="preserve"> :</w:t>
            </w:r>
          </w:p>
          <w:p w:rsidR="008406C9" w:rsidRPr="00777BC4" w:rsidRDefault="008406C9" w:rsidP="008406C9">
            <w:pPr>
              <w:ind w:left="92" w:right="212"/>
              <w:jc w:val="both"/>
              <w:textAlignment w:val="bottom"/>
              <w:rPr>
                <w:sz w:val="24"/>
                <w:szCs w:val="24"/>
              </w:rPr>
            </w:pPr>
          </w:p>
          <w:p w:rsidR="008406C9" w:rsidRPr="00777BC4" w:rsidRDefault="008406C9" w:rsidP="008406C9">
            <w:pPr>
              <w:ind w:left="868" w:right="212" w:hanging="360"/>
              <w:jc w:val="both"/>
              <w:textAlignment w:val="bottom"/>
              <w:rPr>
                <w:sz w:val="24"/>
                <w:szCs w:val="24"/>
              </w:rPr>
            </w:pPr>
            <w:r w:rsidRPr="00777BC4">
              <w:rPr>
                <w:sz w:val="24"/>
                <w:szCs w:val="24"/>
              </w:rPr>
              <w:t>30 nos. (for 250 persons)</w:t>
            </w:r>
          </w:p>
          <w:p w:rsidR="008406C9" w:rsidRPr="00777BC4" w:rsidRDefault="008406C9" w:rsidP="008406C9">
            <w:pPr>
              <w:spacing w:before="120"/>
              <w:ind w:left="868" w:right="216" w:hanging="360"/>
              <w:jc w:val="both"/>
              <w:textAlignment w:val="bottom"/>
              <w:rPr>
                <w:sz w:val="24"/>
                <w:szCs w:val="24"/>
              </w:rPr>
            </w:pPr>
            <w:r w:rsidRPr="00777BC4">
              <w:rPr>
                <w:sz w:val="24"/>
                <w:szCs w:val="24"/>
              </w:rPr>
              <w:t>26 nos. (for 200 persons)</w:t>
            </w:r>
          </w:p>
          <w:p w:rsidR="008406C9" w:rsidRPr="00777BC4" w:rsidRDefault="008406C9" w:rsidP="008406C9">
            <w:pPr>
              <w:spacing w:before="120"/>
              <w:ind w:left="868" w:right="216" w:hanging="360"/>
              <w:jc w:val="both"/>
              <w:textAlignment w:val="bottom"/>
              <w:rPr>
                <w:sz w:val="24"/>
                <w:szCs w:val="24"/>
              </w:rPr>
            </w:pPr>
            <w:r w:rsidRPr="00777BC4">
              <w:rPr>
                <w:sz w:val="24"/>
                <w:szCs w:val="24"/>
              </w:rPr>
              <w:t>23 nos. (for 150 persons)</w:t>
            </w:r>
          </w:p>
          <w:p w:rsidR="008406C9" w:rsidRPr="00777BC4" w:rsidRDefault="008406C9" w:rsidP="008406C9">
            <w:pPr>
              <w:spacing w:before="120"/>
              <w:ind w:left="868" w:right="216" w:hanging="360"/>
              <w:jc w:val="both"/>
              <w:textAlignment w:val="bottom"/>
              <w:rPr>
                <w:sz w:val="24"/>
                <w:szCs w:val="24"/>
              </w:rPr>
            </w:pPr>
            <w:r w:rsidRPr="00777BC4">
              <w:rPr>
                <w:sz w:val="24"/>
                <w:szCs w:val="24"/>
              </w:rPr>
              <w:t>18 nos. (for 100 persons)</w:t>
            </w:r>
          </w:p>
          <w:p w:rsidR="008406C9" w:rsidRPr="00777BC4" w:rsidRDefault="008406C9" w:rsidP="008406C9">
            <w:pPr>
              <w:ind w:left="452" w:right="212" w:hanging="360"/>
              <w:jc w:val="both"/>
              <w:textAlignment w:val="bottom"/>
              <w:rPr>
                <w:sz w:val="24"/>
                <w:szCs w:val="24"/>
              </w:rPr>
            </w:pPr>
          </w:p>
          <w:p w:rsidR="008406C9" w:rsidRPr="00777BC4" w:rsidRDefault="008406C9" w:rsidP="00777BC4">
            <w:pPr>
              <w:pStyle w:val="TableParagraph"/>
              <w:numPr>
                <w:ilvl w:val="0"/>
                <w:numId w:val="51"/>
              </w:numPr>
              <w:spacing w:before="144"/>
              <w:ind w:rightChars="155" w:right="341"/>
              <w:jc w:val="both"/>
              <w:rPr>
                <w:rFonts w:eastAsiaTheme="minorEastAsia"/>
                <w:sz w:val="24"/>
                <w:szCs w:val="24"/>
              </w:rPr>
            </w:pPr>
            <w:r w:rsidRPr="00777BC4">
              <w:rPr>
                <w:sz w:val="24"/>
                <w:szCs w:val="24"/>
              </w:rPr>
              <w:t xml:space="preserve">The above provisions </w:t>
            </w:r>
            <w:r w:rsidR="006C4A43" w:rsidRPr="00777BC4">
              <w:rPr>
                <w:sz w:val="24"/>
                <w:szCs w:val="24"/>
                <w:lang w:val="en-US"/>
              </w:rPr>
              <w:t>should</w:t>
            </w:r>
            <w:r w:rsidRPr="00777BC4">
              <w:rPr>
                <w:sz w:val="24"/>
                <w:szCs w:val="24"/>
              </w:rPr>
              <w:t xml:space="preserve"> be adjusted for RCHE of different capacity.</w:t>
            </w:r>
          </w:p>
        </w:tc>
      </w:tr>
    </w:tbl>
    <w:p w:rsidR="00331686" w:rsidRPr="00777BC4" w:rsidRDefault="00331686">
      <w:pPr>
        <w:pStyle w:val="a3"/>
        <w:spacing w:before="10"/>
        <w:rPr>
          <w:sz w:val="11"/>
        </w:rPr>
      </w:pPr>
    </w:p>
    <w:p w:rsidR="00331686" w:rsidRPr="00777BC4" w:rsidRDefault="00B93ADC">
      <w:pPr>
        <w:spacing w:before="90"/>
        <w:ind w:left="116"/>
        <w:rPr>
          <w:b/>
          <w:sz w:val="24"/>
        </w:rPr>
      </w:pPr>
      <w:r w:rsidRPr="00777BC4">
        <w:rPr>
          <w:b/>
          <w:sz w:val="24"/>
        </w:rPr>
        <w:t>Remark</w:t>
      </w:r>
      <w:r w:rsidR="00B333B4" w:rsidRPr="00777BC4">
        <w:rPr>
          <w:b/>
          <w:sz w:val="24"/>
          <w:lang w:val="en-US"/>
        </w:rPr>
        <w:t>s</w:t>
      </w:r>
      <w:r w:rsidRPr="00777BC4">
        <w:rPr>
          <w:b/>
          <w:sz w:val="24"/>
        </w:rPr>
        <w:t>:</w:t>
      </w:r>
    </w:p>
    <w:p w:rsidR="0055489F" w:rsidRPr="00777BC4" w:rsidRDefault="0055489F" w:rsidP="00D80E6A">
      <w:pPr>
        <w:pStyle w:val="a3"/>
        <w:numPr>
          <w:ilvl w:val="0"/>
          <w:numId w:val="61"/>
        </w:numPr>
        <w:ind w:right="44" w:hanging="338"/>
        <w:jc w:val="both"/>
        <w:rPr>
          <w:rFonts w:eastAsiaTheme="minorEastAsia"/>
          <w:lang w:val="en-US"/>
        </w:rPr>
      </w:pPr>
      <w:r w:rsidRPr="00777BC4">
        <w:rPr>
          <w:rFonts w:eastAsiaTheme="minorEastAsia"/>
          <w:lang w:val="en-US"/>
        </w:rPr>
        <w:t>The design, construction and basic provisions for the RCHE shall comply with all relevant statutory requirements, including the latest version of Code of Practice for Residential Care Homes (Elderly Person).</w:t>
      </w:r>
    </w:p>
    <w:p w:rsidR="0055489F" w:rsidRPr="00777BC4" w:rsidRDefault="0055489F" w:rsidP="00D80E6A">
      <w:pPr>
        <w:pStyle w:val="a3"/>
        <w:numPr>
          <w:ilvl w:val="0"/>
          <w:numId w:val="61"/>
        </w:numPr>
        <w:ind w:right="44" w:hanging="338"/>
        <w:jc w:val="both"/>
      </w:pPr>
      <w:r w:rsidRPr="00777BC4">
        <w:t xml:space="preserve">The provision shall allow flexibility for the </w:t>
      </w:r>
      <w:r w:rsidRPr="00777BC4">
        <w:rPr>
          <w:lang w:val="en-US"/>
        </w:rPr>
        <w:t>Service</w:t>
      </w:r>
      <w:r w:rsidRPr="00777BC4">
        <w:t xml:space="preserve"> Operator to have free choice in using any fuel type instantaneous water heaters and </w:t>
      </w:r>
      <w:r w:rsidRPr="00777BC4">
        <w:rPr>
          <w:lang w:val="en-US"/>
        </w:rPr>
        <w:t>kitchen</w:t>
      </w:r>
      <w:r w:rsidRPr="00777BC4">
        <w:t xml:space="preserve"> equipment.</w:t>
      </w:r>
    </w:p>
    <w:p w:rsidR="00CD59F9" w:rsidRPr="00777BC4" w:rsidRDefault="00CD59F9" w:rsidP="00D80E6A">
      <w:pPr>
        <w:pStyle w:val="a3"/>
        <w:numPr>
          <w:ilvl w:val="0"/>
          <w:numId w:val="55"/>
        </w:numPr>
        <w:ind w:right="44"/>
        <w:jc w:val="both"/>
        <w:rPr>
          <w:rFonts w:eastAsiaTheme="minorEastAsia"/>
        </w:rPr>
        <w:sectPr w:rsidR="00CD59F9" w:rsidRPr="00777BC4" w:rsidSect="00186ABF">
          <w:footerReference w:type="default" r:id="rId8"/>
          <w:pgSz w:w="11910" w:h="16840"/>
          <w:pgMar w:top="800" w:right="740" w:bottom="560" w:left="1180" w:header="0" w:footer="378" w:gutter="0"/>
          <w:pgNumType w:start="1"/>
          <w:cols w:space="720"/>
        </w:sectPr>
      </w:pPr>
    </w:p>
    <w:p w:rsidR="00331686" w:rsidRPr="00777BC4" w:rsidRDefault="00B93ADC">
      <w:pPr>
        <w:pStyle w:val="2"/>
        <w:spacing w:before="66" w:line="312" w:lineRule="auto"/>
        <w:ind w:left="7469" w:right="107" w:firstLine="871"/>
        <w:jc w:val="right"/>
        <w:rPr>
          <w:u w:val="none"/>
        </w:rPr>
      </w:pPr>
      <w:r w:rsidRPr="00777BC4">
        <w:rPr>
          <w:u w:val="thick"/>
        </w:rPr>
        <w:lastRenderedPageBreak/>
        <w:t xml:space="preserve">Appendix </w:t>
      </w:r>
      <w:r w:rsidRPr="00777BC4">
        <w:rPr>
          <w:spacing w:val="-15"/>
          <w:u w:val="thick"/>
        </w:rPr>
        <w:t>A</w:t>
      </w:r>
      <w:r w:rsidRPr="00777BC4">
        <w:rPr>
          <w:w w:val="99"/>
          <w:u w:val="none"/>
        </w:rPr>
        <w:t xml:space="preserve"> </w:t>
      </w:r>
      <w:r w:rsidRPr="00777BC4">
        <w:rPr>
          <w:u w:val="thick"/>
        </w:rPr>
        <w:t>(for reference</w:t>
      </w:r>
      <w:r w:rsidRPr="00777BC4">
        <w:rPr>
          <w:spacing w:val="52"/>
          <w:u w:val="thick"/>
        </w:rPr>
        <w:t xml:space="preserve"> </w:t>
      </w:r>
      <w:r w:rsidRPr="00777BC4">
        <w:rPr>
          <w:u w:val="thick"/>
        </w:rPr>
        <w:t>only)</w:t>
      </w:r>
    </w:p>
    <w:p w:rsidR="00331686" w:rsidRPr="00777BC4" w:rsidRDefault="00B93ADC">
      <w:pPr>
        <w:spacing w:before="3"/>
        <w:ind w:left="117"/>
        <w:rPr>
          <w:b/>
          <w:sz w:val="24"/>
        </w:rPr>
      </w:pPr>
      <w:r w:rsidRPr="00777BC4">
        <w:rPr>
          <w:b/>
          <w:sz w:val="24"/>
          <w:u w:val="thick"/>
        </w:rPr>
        <w:t>Laundry and Kitchen Equipment for RCHE included in Fitting-out Work</w:t>
      </w:r>
    </w:p>
    <w:p w:rsidR="00331686" w:rsidRPr="00777BC4" w:rsidRDefault="00331686">
      <w:pPr>
        <w:pStyle w:val="a3"/>
        <w:rPr>
          <w:b/>
          <w:sz w:val="16"/>
        </w:rPr>
      </w:pPr>
    </w:p>
    <w:p w:rsidR="00331686" w:rsidRPr="00777BC4" w:rsidRDefault="00B93ADC">
      <w:pPr>
        <w:pStyle w:val="a4"/>
        <w:numPr>
          <w:ilvl w:val="0"/>
          <w:numId w:val="1"/>
        </w:numPr>
        <w:tabs>
          <w:tab w:val="left" w:pos="597"/>
          <w:tab w:val="left" w:pos="598"/>
        </w:tabs>
        <w:spacing w:before="91"/>
        <w:rPr>
          <w:b/>
        </w:rPr>
      </w:pPr>
      <w:r w:rsidRPr="00777BC4">
        <w:rPr>
          <w:b/>
        </w:rPr>
        <w:t>Laundry Equipment</w:t>
      </w:r>
    </w:p>
    <w:p w:rsidR="00331686" w:rsidRPr="00777BC4" w:rsidRDefault="00331686">
      <w:pPr>
        <w:pStyle w:val="a3"/>
        <w:spacing w:before="1"/>
        <w:rPr>
          <w:b/>
          <w:sz w:val="20"/>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914"/>
        <w:gridCol w:w="1914"/>
        <w:gridCol w:w="1916"/>
        <w:gridCol w:w="1914"/>
      </w:tblGrid>
      <w:tr w:rsidR="00331686" w:rsidRPr="00777BC4" w:rsidTr="00D80E6A">
        <w:trPr>
          <w:trHeight w:val="580"/>
        </w:trPr>
        <w:tc>
          <w:tcPr>
            <w:tcW w:w="1702" w:type="dxa"/>
          </w:tcPr>
          <w:p w:rsidR="00331686" w:rsidRPr="00777BC4" w:rsidRDefault="00331686">
            <w:pPr>
              <w:pStyle w:val="TableParagraph"/>
            </w:pPr>
          </w:p>
        </w:tc>
        <w:tc>
          <w:tcPr>
            <w:tcW w:w="1914" w:type="dxa"/>
          </w:tcPr>
          <w:p w:rsidR="00331686" w:rsidRPr="00777BC4" w:rsidRDefault="00B93ADC">
            <w:pPr>
              <w:pStyle w:val="TableParagraph"/>
              <w:spacing w:before="56"/>
              <w:ind w:left="367" w:right="363"/>
              <w:jc w:val="center"/>
              <w:rPr>
                <w:b/>
              </w:rPr>
            </w:pPr>
            <w:r w:rsidRPr="00777BC4">
              <w:rPr>
                <w:b/>
              </w:rPr>
              <w:t>100 persons</w:t>
            </w:r>
          </w:p>
        </w:tc>
        <w:tc>
          <w:tcPr>
            <w:tcW w:w="1914" w:type="dxa"/>
          </w:tcPr>
          <w:p w:rsidR="00331686" w:rsidRPr="00777BC4" w:rsidRDefault="00B93ADC">
            <w:pPr>
              <w:pStyle w:val="TableParagraph"/>
              <w:spacing w:before="56" w:line="340" w:lineRule="auto"/>
              <w:ind w:left="367" w:right="362"/>
              <w:jc w:val="center"/>
              <w:rPr>
                <w:b/>
              </w:rPr>
            </w:pPr>
            <w:r w:rsidRPr="00777BC4">
              <w:rPr>
                <w:b/>
              </w:rPr>
              <w:t xml:space="preserve">150 persons </w:t>
            </w:r>
          </w:p>
        </w:tc>
        <w:tc>
          <w:tcPr>
            <w:tcW w:w="1916" w:type="dxa"/>
          </w:tcPr>
          <w:p w:rsidR="00331686" w:rsidRPr="00777BC4" w:rsidRDefault="00B93ADC">
            <w:pPr>
              <w:pStyle w:val="TableParagraph"/>
              <w:spacing w:before="56" w:line="340" w:lineRule="auto"/>
              <w:ind w:left="368" w:right="361"/>
              <w:jc w:val="center"/>
              <w:rPr>
                <w:b/>
              </w:rPr>
            </w:pPr>
            <w:r w:rsidRPr="00777BC4">
              <w:rPr>
                <w:b/>
              </w:rPr>
              <w:t xml:space="preserve">200 persons </w:t>
            </w:r>
          </w:p>
        </w:tc>
        <w:tc>
          <w:tcPr>
            <w:tcW w:w="1914" w:type="dxa"/>
          </w:tcPr>
          <w:p w:rsidR="00331686" w:rsidRPr="00777BC4" w:rsidRDefault="00B93ADC">
            <w:pPr>
              <w:pStyle w:val="TableParagraph"/>
              <w:spacing w:before="56" w:line="340" w:lineRule="auto"/>
              <w:ind w:left="367" w:right="364"/>
              <w:jc w:val="center"/>
              <w:rPr>
                <w:b/>
              </w:rPr>
            </w:pPr>
            <w:r w:rsidRPr="00777BC4">
              <w:rPr>
                <w:b/>
              </w:rPr>
              <w:t xml:space="preserve">250 persons </w:t>
            </w:r>
          </w:p>
        </w:tc>
      </w:tr>
      <w:tr w:rsidR="00331686" w:rsidRPr="00777BC4">
        <w:trPr>
          <w:trHeight w:val="720"/>
        </w:trPr>
        <w:tc>
          <w:tcPr>
            <w:tcW w:w="1702" w:type="dxa"/>
          </w:tcPr>
          <w:p w:rsidR="00331686" w:rsidRPr="00777BC4" w:rsidRDefault="00B93ADC">
            <w:pPr>
              <w:pStyle w:val="TableParagraph"/>
              <w:spacing w:before="52"/>
              <w:ind w:left="26"/>
            </w:pPr>
            <w:r w:rsidRPr="00777BC4">
              <w:t>Washer-extractor</w:t>
            </w:r>
          </w:p>
        </w:tc>
        <w:tc>
          <w:tcPr>
            <w:tcW w:w="1914" w:type="dxa"/>
          </w:tcPr>
          <w:p w:rsidR="00331686" w:rsidRPr="00777BC4" w:rsidRDefault="00B93ADC">
            <w:pPr>
              <w:pStyle w:val="TableParagraph"/>
              <w:spacing w:before="52"/>
              <w:ind w:left="367" w:right="365"/>
              <w:jc w:val="center"/>
            </w:pPr>
            <w:r w:rsidRPr="00777BC4">
              <w:t>2 nos. 2</w:t>
            </w:r>
            <w:r w:rsidR="00B149B3" w:rsidRPr="00777BC4">
              <w:rPr>
                <w:rFonts w:eastAsiaTheme="minorEastAsia"/>
              </w:rPr>
              <w:t>5</w:t>
            </w:r>
            <w:r w:rsidRPr="00777BC4">
              <w:t xml:space="preserve"> kg</w:t>
            </w:r>
          </w:p>
        </w:tc>
        <w:tc>
          <w:tcPr>
            <w:tcW w:w="1914" w:type="dxa"/>
          </w:tcPr>
          <w:p w:rsidR="00331686" w:rsidRPr="00777BC4" w:rsidRDefault="00B149B3">
            <w:pPr>
              <w:pStyle w:val="TableParagraph"/>
              <w:spacing w:before="52"/>
              <w:ind w:left="387"/>
            </w:pPr>
            <w:r w:rsidRPr="00777BC4">
              <w:rPr>
                <w:rFonts w:eastAsiaTheme="minorEastAsia"/>
              </w:rPr>
              <w:t>3</w:t>
            </w:r>
            <w:r w:rsidR="00B93ADC" w:rsidRPr="00777BC4">
              <w:t xml:space="preserve"> nos. 2</w:t>
            </w:r>
            <w:r w:rsidRPr="00777BC4">
              <w:rPr>
                <w:rFonts w:eastAsiaTheme="minorEastAsia"/>
              </w:rPr>
              <w:t>5</w:t>
            </w:r>
            <w:r w:rsidR="00B93ADC" w:rsidRPr="00777BC4">
              <w:t xml:space="preserve"> kg</w:t>
            </w:r>
          </w:p>
          <w:p w:rsidR="00331686" w:rsidRPr="00777BC4" w:rsidRDefault="00331686">
            <w:pPr>
              <w:pStyle w:val="TableParagraph"/>
              <w:spacing w:before="107"/>
              <w:ind w:left="457"/>
            </w:pPr>
          </w:p>
        </w:tc>
        <w:tc>
          <w:tcPr>
            <w:tcW w:w="1916" w:type="dxa"/>
          </w:tcPr>
          <w:p w:rsidR="00331686" w:rsidRPr="00777BC4" w:rsidRDefault="00B149B3">
            <w:pPr>
              <w:pStyle w:val="TableParagraph"/>
              <w:spacing w:before="52"/>
              <w:ind w:left="368" w:right="364"/>
              <w:jc w:val="center"/>
            </w:pPr>
            <w:r w:rsidRPr="00777BC4">
              <w:rPr>
                <w:rFonts w:eastAsiaTheme="minorEastAsia"/>
              </w:rPr>
              <w:t>4</w:t>
            </w:r>
            <w:r w:rsidR="00B93ADC" w:rsidRPr="00777BC4">
              <w:t xml:space="preserve"> nos. 2</w:t>
            </w:r>
            <w:r w:rsidRPr="00777BC4">
              <w:rPr>
                <w:rFonts w:eastAsiaTheme="minorEastAsia"/>
              </w:rPr>
              <w:t>5</w:t>
            </w:r>
            <w:r w:rsidR="00CC4CF8" w:rsidRPr="00777BC4">
              <w:rPr>
                <w:rFonts w:eastAsiaTheme="minorEastAsia"/>
                <w:lang w:val="en-US"/>
              </w:rPr>
              <w:t xml:space="preserve"> </w:t>
            </w:r>
            <w:r w:rsidR="00B93ADC" w:rsidRPr="00777BC4">
              <w:t>kg</w:t>
            </w:r>
          </w:p>
        </w:tc>
        <w:tc>
          <w:tcPr>
            <w:tcW w:w="1914" w:type="dxa"/>
          </w:tcPr>
          <w:p w:rsidR="00331686" w:rsidRPr="00777BC4" w:rsidRDefault="00B149B3">
            <w:pPr>
              <w:pStyle w:val="TableParagraph"/>
              <w:spacing w:before="52"/>
              <w:ind w:left="456"/>
            </w:pPr>
            <w:r w:rsidRPr="00777BC4">
              <w:rPr>
                <w:rFonts w:eastAsiaTheme="minorEastAsia"/>
              </w:rPr>
              <w:t>5</w:t>
            </w:r>
            <w:r w:rsidR="00B93ADC" w:rsidRPr="00777BC4">
              <w:t xml:space="preserve"> no</w:t>
            </w:r>
            <w:r w:rsidR="00DD0150" w:rsidRPr="00777BC4">
              <w:rPr>
                <w:lang w:val="en-US"/>
              </w:rPr>
              <w:t>s</w:t>
            </w:r>
            <w:r w:rsidR="00B93ADC" w:rsidRPr="00777BC4">
              <w:t>.</w:t>
            </w:r>
            <w:r w:rsidR="00B93ADC" w:rsidRPr="00777BC4">
              <w:rPr>
                <w:spacing w:val="-3"/>
              </w:rPr>
              <w:t xml:space="preserve"> </w:t>
            </w:r>
            <w:r w:rsidR="0093093D" w:rsidRPr="00777BC4">
              <w:rPr>
                <w:spacing w:val="-3"/>
                <w:lang w:val="en-US"/>
              </w:rPr>
              <w:t>2</w:t>
            </w:r>
            <w:r w:rsidRPr="00777BC4">
              <w:rPr>
                <w:spacing w:val="-3"/>
                <w:lang w:val="en-US"/>
              </w:rPr>
              <w:t>5</w:t>
            </w:r>
            <w:r w:rsidR="00CC4CF8" w:rsidRPr="00777BC4">
              <w:rPr>
                <w:spacing w:val="-3"/>
                <w:lang w:val="en-US"/>
              </w:rPr>
              <w:t xml:space="preserve"> </w:t>
            </w:r>
            <w:r w:rsidR="00B93ADC" w:rsidRPr="00777BC4">
              <w:t>kg</w:t>
            </w:r>
          </w:p>
          <w:p w:rsidR="00331686" w:rsidRPr="00777BC4" w:rsidRDefault="00331686">
            <w:pPr>
              <w:pStyle w:val="TableParagraph"/>
              <w:spacing w:before="107"/>
              <w:ind w:left="429"/>
            </w:pPr>
          </w:p>
        </w:tc>
      </w:tr>
      <w:tr w:rsidR="00331686" w:rsidRPr="00777BC4">
        <w:trPr>
          <w:trHeight w:val="721"/>
        </w:trPr>
        <w:tc>
          <w:tcPr>
            <w:tcW w:w="1702" w:type="dxa"/>
          </w:tcPr>
          <w:p w:rsidR="00331686" w:rsidRPr="00777BC4" w:rsidRDefault="00B93ADC">
            <w:pPr>
              <w:pStyle w:val="TableParagraph"/>
              <w:spacing w:before="53"/>
              <w:ind w:left="26"/>
            </w:pPr>
            <w:r w:rsidRPr="00777BC4">
              <w:t>Tumble-dryer</w:t>
            </w:r>
          </w:p>
        </w:tc>
        <w:tc>
          <w:tcPr>
            <w:tcW w:w="1914" w:type="dxa"/>
          </w:tcPr>
          <w:p w:rsidR="00331686" w:rsidRPr="00777BC4" w:rsidRDefault="00B93ADC">
            <w:pPr>
              <w:pStyle w:val="TableParagraph"/>
              <w:spacing w:before="53"/>
              <w:ind w:left="367" w:right="365"/>
              <w:jc w:val="center"/>
            </w:pPr>
            <w:r w:rsidRPr="00777BC4">
              <w:t xml:space="preserve">2 nos. </w:t>
            </w:r>
            <w:r w:rsidR="00B149B3" w:rsidRPr="00777BC4">
              <w:rPr>
                <w:rFonts w:eastAsiaTheme="minorEastAsia"/>
              </w:rPr>
              <w:t>25</w:t>
            </w:r>
            <w:r w:rsidRPr="00777BC4">
              <w:t xml:space="preserve"> kg</w:t>
            </w:r>
          </w:p>
        </w:tc>
        <w:tc>
          <w:tcPr>
            <w:tcW w:w="1914" w:type="dxa"/>
          </w:tcPr>
          <w:p w:rsidR="00331686" w:rsidRPr="00777BC4" w:rsidRDefault="00B149B3">
            <w:pPr>
              <w:pStyle w:val="TableParagraph"/>
              <w:spacing w:before="53"/>
              <w:ind w:left="430"/>
            </w:pPr>
            <w:r w:rsidRPr="00777BC4">
              <w:rPr>
                <w:rFonts w:eastAsiaTheme="minorEastAsia"/>
              </w:rPr>
              <w:t>3</w:t>
            </w:r>
            <w:r w:rsidR="00B93ADC" w:rsidRPr="00777BC4">
              <w:t xml:space="preserve"> no</w:t>
            </w:r>
            <w:r w:rsidRPr="00777BC4">
              <w:rPr>
                <w:rFonts w:eastAsiaTheme="minorEastAsia"/>
              </w:rPr>
              <w:t>s</w:t>
            </w:r>
            <w:r w:rsidR="00B93ADC" w:rsidRPr="00777BC4">
              <w:t>. 2</w:t>
            </w:r>
            <w:r w:rsidRPr="00777BC4">
              <w:rPr>
                <w:rFonts w:eastAsiaTheme="minorEastAsia"/>
              </w:rPr>
              <w:t>5</w:t>
            </w:r>
            <w:r w:rsidR="00B93ADC" w:rsidRPr="00777BC4">
              <w:rPr>
                <w:spacing w:val="-3"/>
              </w:rPr>
              <w:t xml:space="preserve"> </w:t>
            </w:r>
            <w:r w:rsidR="00B93ADC" w:rsidRPr="00777BC4">
              <w:t>kg</w:t>
            </w:r>
          </w:p>
          <w:p w:rsidR="00331686" w:rsidRPr="00777BC4" w:rsidRDefault="00331686">
            <w:pPr>
              <w:pStyle w:val="TableParagraph"/>
              <w:spacing w:before="107"/>
              <w:ind w:left="430"/>
            </w:pPr>
          </w:p>
        </w:tc>
        <w:tc>
          <w:tcPr>
            <w:tcW w:w="1916" w:type="dxa"/>
          </w:tcPr>
          <w:p w:rsidR="00331686" w:rsidRPr="00777BC4" w:rsidRDefault="00B149B3">
            <w:pPr>
              <w:pStyle w:val="TableParagraph"/>
              <w:spacing w:before="53"/>
              <w:ind w:left="368" w:right="366"/>
              <w:jc w:val="center"/>
            </w:pPr>
            <w:r w:rsidRPr="00777BC4">
              <w:rPr>
                <w:rFonts w:eastAsiaTheme="minorEastAsia"/>
              </w:rPr>
              <w:t>4</w:t>
            </w:r>
            <w:r w:rsidR="00B93ADC" w:rsidRPr="00777BC4">
              <w:t xml:space="preserve"> nos. 2</w:t>
            </w:r>
            <w:r w:rsidRPr="00777BC4">
              <w:rPr>
                <w:rFonts w:eastAsiaTheme="minorEastAsia"/>
              </w:rPr>
              <w:t>5</w:t>
            </w:r>
            <w:r w:rsidR="00B93ADC" w:rsidRPr="00777BC4">
              <w:t xml:space="preserve"> kg</w:t>
            </w:r>
          </w:p>
        </w:tc>
        <w:tc>
          <w:tcPr>
            <w:tcW w:w="1914" w:type="dxa"/>
          </w:tcPr>
          <w:p w:rsidR="00331686" w:rsidRPr="00777BC4" w:rsidRDefault="00B149B3">
            <w:pPr>
              <w:pStyle w:val="TableParagraph"/>
              <w:spacing w:before="53"/>
              <w:ind w:left="386"/>
            </w:pPr>
            <w:r w:rsidRPr="00777BC4">
              <w:rPr>
                <w:rFonts w:eastAsiaTheme="minorEastAsia"/>
              </w:rPr>
              <w:t>5</w:t>
            </w:r>
            <w:r w:rsidR="00B93ADC" w:rsidRPr="00777BC4">
              <w:t xml:space="preserve"> nos. 2</w:t>
            </w:r>
            <w:r w:rsidRPr="00777BC4">
              <w:rPr>
                <w:rFonts w:eastAsiaTheme="minorEastAsia"/>
              </w:rPr>
              <w:t>5</w:t>
            </w:r>
            <w:r w:rsidR="00B93ADC" w:rsidRPr="00777BC4">
              <w:t xml:space="preserve"> kg</w:t>
            </w:r>
          </w:p>
          <w:p w:rsidR="00331686" w:rsidRPr="00777BC4" w:rsidRDefault="00331686">
            <w:pPr>
              <w:pStyle w:val="TableParagraph"/>
              <w:spacing w:before="107"/>
              <w:ind w:left="429"/>
            </w:pPr>
          </w:p>
        </w:tc>
      </w:tr>
    </w:tbl>
    <w:p w:rsidR="00331686" w:rsidRPr="00777BC4" w:rsidRDefault="00331686">
      <w:pPr>
        <w:pStyle w:val="a3"/>
        <w:spacing w:before="6"/>
        <w:rPr>
          <w:b/>
          <w:sz w:val="20"/>
        </w:rPr>
      </w:pPr>
    </w:p>
    <w:p w:rsidR="00331686" w:rsidRPr="00777BC4" w:rsidRDefault="00B93ADC">
      <w:pPr>
        <w:pStyle w:val="a4"/>
        <w:numPr>
          <w:ilvl w:val="0"/>
          <w:numId w:val="1"/>
        </w:numPr>
        <w:tabs>
          <w:tab w:val="left" w:pos="597"/>
          <w:tab w:val="left" w:pos="598"/>
        </w:tabs>
        <w:rPr>
          <w:b/>
        </w:rPr>
      </w:pPr>
      <w:r w:rsidRPr="00777BC4">
        <w:rPr>
          <w:b/>
        </w:rPr>
        <w:t>Kitchen</w:t>
      </w:r>
      <w:r w:rsidRPr="00777BC4">
        <w:rPr>
          <w:b/>
          <w:spacing w:val="-1"/>
        </w:rPr>
        <w:t xml:space="preserve"> </w:t>
      </w:r>
      <w:r w:rsidRPr="00777BC4">
        <w:rPr>
          <w:b/>
        </w:rPr>
        <w:t>Equipment</w:t>
      </w:r>
    </w:p>
    <w:p w:rsidR="00331686" w:rsidRPr="00777BC4" w:rsidRDefault="00331686">
      <w:pPr>
        <w:pStyle w:val="a3"/>
        <w:spacing w:before="1"/>
        <w:rPr>
          <w:b/>
          <w:sz w:val="20"/>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903"/>
        <w:gridCol w:w="1905"/>
        <w:gridCol w:w="1905"/>
        <w:gridCol w:w="1906"/>
      </w:tblGrid>
      <w:tr w:rsidR="00331686" w:rsidRPr="00777BC4" w:rsidTr="00D80E6A">
        <w:trPr>
          <w:trHeight w:val="616"/>
        </w:trPr>
        <w:tc>
          <w:tcPr>
            <w:tcW w:w="1730" w:type="dxa"/>
          </w:tcPr>
          <w:p w:rsidR="00331686" w:rsidRPr="00777BC4" w:rsidRDefault="00331686">
            <w:pPr>
              <w:pStyle w:val="TableParagraph"/>
            </w:pPr>
            <w:bookmarkStart w:id="1" w:name="_Hlk135382416"/>
          </w:p>
        </w:tc>
        <w:tc>
          <w:tcPr>
            <w:tcW w:w="1903" w:type="dxa"/>
          </w:tcPr>
          <w:p w:rsidR="00331686" w:rsidRPr="00777BC4" w:rsidRDefault="00B93ADC">
            <w:pPr>
              <w:pStyle w:val="TableParagraph"/>
              <w:spacing w:before="56"/>
              <w:ind w:left="9" w:right="2"/>
              <w:jc w:val="center"/>
              <w:rPr>
                <w:b/>
              </w:rPr>
            </w:pPr>
            <w:r w:rsidRPr="00777BC4">
              <w:rPr>
                <w:b/>
              </w:rPr>
              <w:t>100 persons</w:t>
            </w:r>
          </w:p>
        </w:tc>
        <w:tc>
          <w:tcPr>
            <w:tcW w:w="1905" w:type="dxa"/>
          </w:tcPr>
          <w:p w:rsidR="00331686" w:rsidRPr="00777BC4" w:rsidRDefault="00B93ADC">
            <w:pPr>
              <w:pStyle w:val="TableParagraph"/>
              <w:spacing w:before="56" w:line="340" w:lineRule="auto"/>
              <w:ind w:left="400" w:right="382"/>
              <w:jc w:val="center"/>
              <w:rPr>
                <w:b/>
              </w:rPr>
            </w:pPr>
            <w:r w:rsidRPr="00777BC4">
              <w:rPr>
                <w:b/>
              </w:rPr>
              <w:t xml:space="preserve">150 persons </w:t>
            </w:r>
          </w:p>
        </w:tc>
        <w:tc>
          <w:tcPr>
            <w:tcW w:w="1905" w:type="dxa"/>
          </w:tcPr>
          <w:p w:rsidR="00331686" w:rsidRPr="00777BC4" w:rsidRDefault="00B93ADC">
            <w:pPr>
              <w:pStyle w:val="TableParagraph"/>
              <w:spacing w:before="56" w:line="340" w:lineRule="auto"/>
              <w:ind w:left="399" w:right="383"/>
              <w:jc w:val="center"/>
              <w:rPr>
                <w:b/>
              </w:rPr>
            </w:pPr>
            <w:r w:rsidRPr="00777BC4">
              <w:rPr>
                <w:b/>
              </w:rPr>
              <w:t xml:space="preserve">200 persons </w:t>
            </w:r>
          </w:p>
        </w:tc>
        <w:tc>
          <w:tcPr>
            <w:tcW w:w="1906" w:type="dxa"/>
          </w:tcPr>
          <w:p w:rsidR="00331686" w:rsidRPr="00777BC4" w:rsidRDefault="00B93ADC">
            <w:pPr>
              <w:pStyle w:val="TableParagraph"/>
              <w:spacing w:before="56" w:line="340" w:lineRule="auto"/>
              <w:ind w:left="320" w:right="303"/>
              <w:jc w:val="center"/>
              <w:rPr>
                <w:b/>
              </w:rPr>
            </w:pPr>
            <w:r w:rsidRPr="00777BC4">
              <w:rPr>
                <w:b/>
              </w:rPr>
              <w:t xml:space="preserve">250 persons </w:t>
            </w:r>
          </w:p>
        </w:tc>
      </w:tr>
      <w:bookmarkEnd w:id="1"/>
      <w:tr w:rsidR="00331686" w:rsidRPr="00777BC4">
        <w:trPr>
          <w:trHeight w:val="1439"/>
        </w:trPr>
        <w:tc>
          <w:tcPr>
            <w:tcW w:w="1730" w:type="dxa"/>
          </w:tcPr>
          <w:p w:rsidR="00331686" w:rsidRPr="00777BC4" w:rsidRDefault="00B93ADC">
            <w:pPr>
              <w:pStyle w:val="TableParagraph"/>
              <w:spacing w:before="51" w:line="340" w:lineRule="auto"/>
              <w:ind w:left="26" w:right="36"/>
              <w:rPr>
                <w:i/>
              </w:rPr>
            </w:pPr>
            <w:r w:rsidRPr="00777BC4">
              <w:t>Chinese Cooking Range</w:t>
            </w:r>
            <w:r w:rsidRPr="00777BC4">
              <w:rPr>
                <w:i/>
              </w:rPr>
              <w:t xml:space="preserve"> (or Chinese Induction Wok</w:t>
            </w:r>
          </w:p>
          <w:p w:rsidR="00331686" w:rsidRPr="00777BC4" w:rsidRDefault="00B93ADC">
            <w:pPr>
              <w:pStyle w:val="TableParagraph"/>
              <w:spacing w:before="2"/>
              <w:ind w:left="26"/>
            </w:pPr>
            <w:r w:rsidRPr="00777BC4">
              <w:rPr>
                <w:i/>
              </w:rPr>
              <w:t>Station)</w:t>
            </w:r>
          </w:p>
        </w:tc>
        <w:tc>
          <w:tcPr>
            <w:tcW w:w="1903" w:type="dxa"/>
          </w:tcPr>
          <w:p w:rsidR="00331686" w:rsidRPr="00777BC4" w:rsidRDefault="00B93ADC">
            <w:pPr>
              <w:pStyle w:val="TableParagraph"/>
              <w:spacing w:before="51" w:line="340" w:lineRule="auto"/>
              <w:ind w:left="391" w:right="99" w:hanging="267"/>
            </w:pPr>
            <w:r w:rsidRPr="00777BC4">
              <w:t>1 no. Wok 600mm dia. @60kW</w:t>
            </w:r>
          </w:p>
        </w:tc>
        <w:tc>
          <w:tcPr>
            <w:tcW w:w="1905" w:type="dxa"/>
          </w:tcPr>
          <w:p w:rsidR="00331686" w:rsidRPr="00777BC4" w:rsidRDefault="00B93ADC">
            <w:pPr>
              <w:pStyle w:val="TableParagraph"/>
              <w:spacing w:before="51" w:line="340" w:lineRule="auto"/>
              <w:ind w:left="394" w:right="10" w:hanging="351"/>
            </w:pPr>
            <w:r w:rsidRPr="00777BC4">
              <w:t>2 nos. Woks 600mm dia. @60kW</w:t>
            </w:r>
          </w:p>
        </w:tc>
        <w:tc>
          <w:tcPr>
            <w:tcW w:w="1905" w:type="dxa"/>
          </w:tcPr>
          <w:p w:rsidR="00331686" w:rsidRPr="00777BC4" w:rsidRDefault="00B93ADC">
            <w:pPr>
              <w:pStyle w:val="TableParagraph"/>
              <w:spacing w:before="51" w:line="340" w:lineRule="auto"/>
              <w:ind w:left="395" w:right="9" w:hanging="351"/>
            </w:pPr>
            <w:r w:rsidRPr="00777BC4">
              <w:t>2 nos. Woks 600mm dia. @60kW</w:t>
            </w:r>
          </w:p>
        </w:tc>
        <w:tc>
          <w:tcPr>
            <w:tcW w:w="1906" w:type="dxa"/>
          </w:tcPr>
          <w:p w:rsidR="00331686" w:rsidRPr="00777BC4" w:rsidRDefault="00B93ADC">
            <w:pPr>
              <w:pStyle w:val="TableParagraph"/>
              <w:spacing w:before="51" w:line="340" w:lineRule="auto"/>
              <w:ind w:left="394" w:right="11" w:hanging="351"/>
            </w:pPr>
            <w:r w:rsidRPr="00777BC4">
              <w:t>3 nos. Woks 600mm dia. @60kW</w:t>
            </w:r>
          </w:p>
        </w:tc>
      </w:tr>
      <w:tr w:rsidR="00331686" w:rsidRPr="00777BC4">
        <w:trPr>
          <w:trHeight w:val="1440"/>
        </w:trPr>
        <w:tc>
          <w:tcPr>
            <w:tcW w:w="1730" w:type="dxa"/>
          </w:tcPr>
          <w:p w:rsidR="00331686" w:rsidRPr="00777BC4" w:rsidRDefault="00B93ADC">
            <w:pPr>
              <w:pStyle w:val="TableParagraph"/>
              <w:spacing w:before="51" w:line="340" w:lineRule="auto"/>
              <w:ind w:left="26" w:right="226"/>
              <w:rPr>
                <w:i/>
              </w:rPr>
            </w:pPr>
            <w:r w:rsidRPr="00777BC4">
              <w:t xml:space="preserve">Chinese Food Steamer </w:t>
            </w:r>
            <w:r w:rsidRPr="00777BC4">
              <w:rPr>
                <w:i/>
              </w:rPr>
              <w:t>(or Chinese Electric</w:t>
            </w:r>
          </w:p>
          <w:p w:rsidR="00331686" w:rsidRPr="00777BC4" w:rsidRDefault="00B93ADC">
            <w:pPr>
              <w:pStyle w:val="TableParagraph"/>
              <w:spacing w:before="3"/>
              <w:ind w:left="26"/>
            </w:pPr>
            <w:r w:rsidRPr="00777BC4">
              <w:rPr>
                <w:i/>
              </w:rPr>
              <w:t>Food Steamer)</w:t>
            </w:r>
          </w:p>
        </w:tc>
        <w:tc>
          <w:tcPr>
            <w:tcW w:w="1903" w:type="dxa"/>
          </w:tcPr>
          <w:p w:rsidR="00331686" w:rsidRPr="00777BC4" w:rsidRDefault="00B93ADC">
            <w:pPr>
              <w:pStyle w:val="TableParagraph"/>
              <w:spacing w:before="51" w:line="340" w:lineRule="auto"/>
              <w:ind w:left="681" w:right="145" w:hanging="512"/>
            </w:pPr>
            <w:r w:rsidRPr="00777BC4">
              <w:t>1 no. Single Unit, 60kW</w:t>
            </w:r>
          </w:p>
        </w:tc>
        <w:tc>
          <w:tcPr>
            <w:tcW w:w="1905" w:type="dxa"/>
          </w:tcPr>
          <w:p w:rsidR="00331686" w:rsidRPr="00777BC4" w:rsidRDefault="00B93ADC">
            <w:pPr>
              <w:pStyle w:val="TableParagraph"/>
              <w:spacing w:before="51" w:line="340" w:lineRule="auto"/>
              <w:ind w:left="684" w:right="144" w:hanging="512"/>
            </w:pPr>
            <w:r w:rsidRPr="00777BC4">
              <w:t>1 no. Single Unit, 60kW</w:t>
            </w:r>
          </w:p>
        </w:tc>
        <w:tc>
          <w:tcPr>
            <w:tcW w:w="1905" w:type="dxa"/>
          </w:tcPr>
          <w:p w:rsidR="00331686" w:rsidRPr="00777BC4" w:rsidRDefault="00B93ADC">
            <w:pPr>
              <w:pStyle w:val="TableParagraph"/>
              <w:spacing w:before="51" w:line="340" w:lineRule="auto"/>
              <w:ind w:left="630" w:right="101" w:hanging="500"/>
            </w:pPr>
            <w:r w:rsidRPr="00777BC4">
              <w:t>1 no. Double Unit, 120kW</w:t>
            </w:r>
          </w:p>
        </w:tc>
        <w:tc>
          <w:tcPr>
            <w:tcW w:w="1906" w:type="dxa"/>
          </w:tcPr>
          <w:p w:rsidR="00331686" w:rsidRPr="00777BC4" w:rsidRDefault="00B93ADC">
            <w:pPr>
              <w:pStyle w:val="TableParagraph"/>
              <w:spacing w:before="51" w:line="340" w:lineRule="auto"/>
              <w:ind w:left="629" w:right="103" w:hanging="500"/>
            </w:pPr>
            <w:r w:rsidRPr="00777BC4">
              <w:t>1 no. Double Unit, 120kW</w:t>
            </w:r>
          </w:p>
        </w:tc>
      </w:tr>
      <w:tr w:rsidR="00331686" w:rsidRPr="00777BC4">
        <w:trPr>
          <w:trHeight w:val="1082"/>
        </w:trPr>
        <w:tc>
          <w:tcPr>
            <w:tcW w:w="1730" w:type="dxa"/>
          </w:tcPr>
          <w:p w:rsidR="00331686" w:rsidRPr="00777BC4" w:rsidRDefault="00B93ADC">
            <w:pPr>
              <w:pStyle w:val="TableParagraph"/>
              <w:spacing w:before="53" w:line="340" w:lineRule="auto"/>
              <w:ind w:left="26" w:right="122"/>
              <w:rPr>
                <w:i/>
              </w:rPr>
            </w:pPr>
            <w:r w:rsidRPr="00777BC4">
              <w:t xml:space="preserve">Stock Pot Stove </w:t>
            </w:r>
            <w:r w:rsidRPr="00777BC4">
              <w:rPr>
                <w:i/>
              </w:rPr>
              <w:t>(or Electric Stock</w:t>
            </w:r>
          </w:p>
          <w:p w:rsidR="00331686" w:rsidRPr="00777BC4" w:rsidRDefault="00B93ADC">
            <w:pPr>
              <w:pStyle w:val="TableParagraph"/>
              <w:spacing w:before="2"/>
              <w:ind w:left="26"/>
            </w:pPr>
            <w:r w:rsidRPr="00777BC4">
              <w:rPr>
                <w:i/>
              </w:rPr>
              <w:t>Pot Stove)</w:t>
            </w:r>
          </w:p>
        </w:tc>
        <w:tc>
          <w:tcPr>
            <w:tcW w:w="1903" w:type="dxa"/>
          </w:tcPr>
          <w:p w:rsidR="00331686" w:rsidRPr="00777BC4" w:rsidRDefault="00B93ADC">
            <w:pPr>
              <w:pStyle w:val="TableParagraph"/>
              <w:spacing w:before="53"/>
              <w:ind w:left="11" w:right="2"/>
              <w:jc w:val="center"/>
            </w:pPr>
            <w:r w:rsidRPr="00777BC4">
              <w:t>1 no.</w:t>
            </w:r>
          </w:p>
        </w:tc>
        <w:tc>
          <w:tcPr>
            <w:tcW w:w="1905" w:type="dxa"/>
          </w:tcPr>
          <w:p w:rsidR="00331686" w:rsidRPr="00777BC4" w:rsidRDefault="00B93ADC">
            <w:pPr>
              <w:pStyle w:val="TableParagraph"/>
              <w:spacing w:before="53"/>
              <w:ind w:left="400" w:right="383"/>
              <w:jc w:val="center"/>
            </w:pPr>
            <w:r w:rsidRPr="00777BC4">
              <w:t>1 no.</w:t>
            </w:r>
          </w:p>
        </w:tc>
        <w:tc>
          <w:tcPr>
            <w:tcW w:w="1905" w:type="dxa"/>
          </w:tcPr>
          <w:p w:rsidR="00331686" w:rsidRPr="00777BC4" w:rsidRDefault="00B93ADC">
            <w:pPr>
              <w:pStyle w:val="TableParagraph"/>
              <w:spacing w:before="53"/>
              <w:ind w:left="397" w:right="383"/>
              <w:jc w:val="center"/>
            </w:pPr>
            <w:r w:rsidRPr="00777BC4">
              <w:t>1 no.</w:t>
            </w:r>
          </w:p>
        </w:tc>
        <w:tc>
          <w:tcPr>
            <w:tcW w:w="1906" w:type="dxa"/>
          </w:tcPr>
          <w:p w:rsidR="00331686" w:rsidRPr="00777BC4" w:rsidRDefault="00B93ADC">
            <w:pPr>
              <w:pStyle w:val="TableParagraph"/>
              <w:spacing w:before="53"/>
              <w:ind w:left="320" w:right="305"/>
              <w:jc w:val="center"/>
            </w:pPr>
            <w:r w:rsidRPr="00777BC4">
              <w:t>1 no.</w:t>
            </w:r>
          </w:p>
        </w:tc>
      </w:tr>
      <w:tr w:rsidR="00331686" w:rsidRPr="00777BC4">
        <w:trPr>
          <w:trHeight w:val="1439"/>
        </w:trPr>
        <w:tc>
          <w:tcPr>
            <w:tcW w:w="1730" w:type="dxa"/>
          </w:tcPr>
          <w:p w:rsidR="00331686" w:rsidRPr="00777BC4" w:rsidRDefault="00B93ADC">
            <w:pPr>
              <w:pStyle w:val="TableParagraph"/>
              <w:spacing w:before="51" w:line="340" w:lineRule="auto"/>
              <w:ind w:left="26" w:right="195"/>
              <w:rPr>
                <w:i/>
              </w:rPr>
            </w:pPr>
            <w:r w:rsidRPr="00777BC4">
              <w:t xml:space="preserve">4-ring Open Flame Stove </w:t>
            </w:r>
            <w:r w:rsidRPr="00777BC4">
              <w:rPr>
                <w:i/>
              </w:rPr>
              <w:t>(or Induction 4 head</w:t>
            </w:r>
          </w:p>
          <w:p w:rsidR="00331686" w:rsidRPr="00777BC4" w:rsidRDefault="00B93ADC">
            <w:pPr>
              <w:pStyle w:val="TableParagraph"/>
              <w:spacing w:before="2"/>
              <w:ind w:left="26"/>
            </w:pPr>
            <w:r w:rsidRPr="00777BC4">
              <w:rPr>
                <w:i/>
              </w:rPr>
              <w:t>Range)</w:t>
            </w:r>
          </w:p>
        </w:tc>
        <w:tc>
          <w:tcPr>
            <w:tcW w:w="1903" w:type="dxa"/>
          </w:tcPr>
          <w:p w:rsidR="00331686" w:rsidRPr="00777BC4" w:rsidRDefault="00B93ADC">
            <w:pPr>
              <w:pStyle w:val="TableParagraph"/>
              <w:spacing w:before="51"/>
              <w:ind w:left="11" w:right="2"/>
              <w:jc w:val="center"/>
            </w:pPr>
            <w:r w:rsidRPr="00777BC4">
              <w:t>1 no.</w:t>
            </w:r>
          </w:p>
        </w:tc>
        <w:tc>
          <w:tcPr>
            <w:tcW w:w="1905" w:type="dxa"/>
          </w:tcPr>
          <w:p w:rsidR="00331686" w:rsidRPr="00777BC4" w:rsidRDefault="00B93ADC">
            <w:pPr>
              <w:pStyle w:val="TableParagraph"/>
              <w:spacing w:before="51"/>
              <w:ind w:left="400" w:right="383"/>
              <w:jc w:val="center"/>
            </w:pPr>
            <w:r w:rsidRPr="00777BC4">
              <w:t>1 no.</w:t>
            </w:r>
          </w:p>
        </w:tc>
        <w:tc>
          <w:tcPr>
            <w:tcW w:w="1905" w:type="dxa"/>
          </w:tcPr>
          <w:p w:rsidR="00331686" w:rsidRPr="00777BC4" w:rsidRDefault="00B93ADC">
            <w:pPr>
              <w:pStyle w:val="TableParagraph"/>
              <w:spacing w:before="51"/>
              <w:ind w:left="397" w:right="383"/>
              <w:jc w:val="center"/>
            </w:pPr>
            <w:r w:rsidRPr="00777BC4">
              <w:t>1 no.</w:t>
            </w:r>
          </w:p>
        </w:tc>
        <w:tc>
          <w:tcPr>
            <w:tcW w:w="1906" w:type="dxa"/>
          </w:tcPr>
          <w:p w:rsidR="00331686" w:rsidRPr="00777BC4" w:rsidRDefault="00B93ADC">
            <w:pPr>
              <w:pStyle w:val="TableParagraph"/>
              <w:spacing w:before="51"/>
              <w:ind w:left="320" w:right="305"/>
              <w:jc w:val="center"/>
            </w:pPr>
            <w:r w:rsidRPr="00777BC4">
              <w:t>1 no.</w:t>
            </w:r>
          </w:p>
        </w:tc>
      </w:tr>
      <w:tr w:rsidR="00331686" w:rsidRPr="00777BC4">
        <w:trPr>
          <w:trHeight w:val="720"/>
        </w:trPr>
        <w:tc>
          <w:tcPr>
            <w:tcW w:w="1730" w:type="dxa"/>
          </w:tcPr>
          <w:p w:rsidR="00331686" w:rsidRPr="00777BC4" w:rsidRDefault="00B93ADC">
            <w:pPr>
              <w:pStyle w:val="TableParagraph"/>
              <w:spacing w:before="51"/>
              <w:ind w:left="26"/>
            </w:pPr>
            <w:r w:rsidRPr="00777BC4">
              <w:t>Upright Vegetable</w:t>
            </w:r>
          </w:p>
          <w:p w:rsidR="00331686" w:rsidRPr="00777BC4" w:rsidRDefault="00B93ADC">
            <w:pPr>
              <w:pStyle w:val="TableParagraph"/>
              <w:spacing w:before="107"/>
              <w:ind w:left="26"/>
            </w:pPr>
            <w:r w:rsidRPr="00777BC4">
              <w:t>Refrigerator</w:t>
            </w:r>
          </w:p>
        </w:tc>
        <w:tc>
          <w:tcPr>
            <w:tcW w:w="1903" w:type="dxa"/>
          </w:tcPr>
          <w:p w:rsidR="00331686" w:rsidRPr="00777BC4" w:rsidRDefault="00B93ADC">
            <w:pPr>
              <w:pStyle w:val="TableParagraph"/>
              <w:spacing w:before="51"/>
              <w:ind w:left="11" w:right="2"/>
              <w:jc w:val="center"/>
              <w:rPr>
                <w:lang w:val="en-US"/>
              </w:rPr>
            </w:pPr>
            <w:r w:rsidRPr="00777BC4">
              <w:t>1 no. 400 lit</w:t>
            </w:r>
            <w:r w:rsidR="00D87540" w:rsidRPr="00777BC4">
              <w:rPr>
                <w:lang w:val="en-US"/>
              </w:rPr>
              <w:t>re</w:t>
            </w:r>
            <w:r w:rsidRPr="00777BC4">
              <w:t xml:space="preserve"> </w:t>
            </w:r>
            <w:r w:rsidR="00F62C62" w:rsidRPr="00777BC4">
              <w:rPr>
                <w:lang w:val="en-US"/>
              </w:rPr>
              <w:t>(</w:t>
            </w:r>
            <w:r w:rsidRPr="00777BC4">
              <w:t>approx.</w:t>
            </w:r>
            <w:r w:rsidR="00F62C62" w:rsidRPr="00777BC4">
              <w:rPr>
                <w:lang w:val="en-US"/>
              </w:rPr>
              <w:t>)</w:t>
            </w:r>
          </w:p>
        </w:tc>
        <w:tc>
          <w:tcPr>
            <w:tcW w:w="1905" w:type="dxa"/>
          </w:tcPr>
          <w:p w:rsidR="00331686" w:rsidRPr="00777BC4" w:rsidRDefault="00B93ADC">
            <w:pPr>
              <w:pStyle w:val="TableParagraph"/>
              <w:spacing w:before="51"/>
              <w:ind w:left="14"/>
              <w:jc w:val="center"/>
              <w:rPr>
                <w:lang w:val="en-US"/>
              </w:rPr>
            </w:pPr>
            <w:r w:rsidRPr="00777BC4">
              <w:t>1 no. 600 lit</w:t>
            </w:r>
            <w:r w:rsidR="00D87540" w:rsidRPr="00777BC4">
              <w:rPr>
                <w:lang w:val="en-US"/>
              </w:rPr>
              <w:t>re</w:t>
            </w:r>
            <w:r w:rsidRPr="00777BC4">
              <w:t xml:space="preserve"> </w:t>
            </w:r>
            <w:r w:rsidR="00F62C62" w:rsidRPr="00777BC4">
              <w:rPr>
                <w:lang w:val="en-US"/>
              </w:rPr>
              <w:t>(</w:t>
            </w:r>
            <w:r w:rsidRPr="00777BC4">
              <w:t>approx.</w:t>
            </w:r>
            <w:r w:rsidR="00F62C62" w:rsidRPr="00777BC4">
              <w:rPr>
                <w:lang w:val="en-US"/>
              </w:rPr>
              <w:t>)</w:t>
            </w:r>
          </w:p>
        </w:tc>
        <w:tc>
          <w:tcPr>
            <w:tcW w:w="1905" w:type="dxa"/>
          </w:tcPr>
          <w:p w:rsidR="00331686" w:rsidRPr="00777BC4" w:rsidRDefault="00B93ADC">
            <w:pPr>
              <w:pStyle w:val="TableParagraph"/>
              <w:spacing w:before="51"/>
              <w:ind w:left="16"/>
              <w:jc w:val="center"/>
              <w:rPr>
                <w:lang w:val="en-US"/>
              </w:rPr>
            </w:pPr>
            <w:r w:rsidRPr="00777BC4">
              <w:t>1 no. 800 lit</w:t>
            </w:r>
            <w:r w:rsidR="00D87540" w:rsidRPr="00777BC4">
              <w:rPr>
                <w:lang w:val="en-US"/>
              </w:rPr>
              <w:t>re</w:t>
            </w:r>
            <w:r w:rsidRPr="00777BC4">
              <w:t xml:space="preserve"> </w:t>
            </w:r>
            <w:r w:rsidR="00F62C62" w:rsidRPr="00777BC4">
              <w:rPr>
                <w:lang w:val="en-US"/>
              </w:rPr>
              <w:t>(</w:t>
            </w:r>
            <w:r w:rsidRPr="00777BC4">
              <w:t>approx.</w:t>
            </w:r>
            <w:r w:rsidR="00F62C62" w:rsidRPr="00777BC4">
              <w:rPr>
                <w:lang w:val="en-US"/>
              </w:rPr>
              <w:t>)</w:t>
            </w:r>
          </w:p>
        </w:tc>
        <w:tc>
          <w:tcPr>
            <w:tcW w:w="1906" w:type="dxa"/>
          </w:tcPr>
          <w:p w:rsidR="00331686" w:rsidRPr="00777BC4" w:rsidRDefault="00B93ADC" w:rsidP="00D80E6A">
            <w:pPr>
              <w:pStyle w:val="TableParagraph"/>
              <w:spacing w:before="51"/>
              <w:ind w:left="320" w:right="307"/>
              <w:jc w:val="center"/>
              <w:rPr>
                <w:lang w:val="en-US"/>
              </w:rPr>
            </w:pPr>
            <w:r w:rsidRPr="00777BC4">
              <w:t xml:space="preserve">1 no. 1000 </w:t>
            </w:r>
            <w:r w:rsidR="00D87540" w:rsidRPr="00777BC4">
              <w:rPr>
                <w:lang w:val="en-US"/>
              </w:rPr>
              <w:t>l</w:t>
            </w:r>
            <w:r w:rsidRPr="00777BC4">
              <w:t>it</w:t>
            </w:r>
            <w:r w:rsidR="00D87540" w:rsidRPr="00777BC4">
              <w:rPr>
                <w:lang w:val="en-US"/>
              </w:rPr>
              <w:t>re</w:t>
            </w:r>
            <w:r w:rsidR="00F62C62" w:rsidRPr="00777BC4">
              <w:rPr>
                <w:lang w:val="en-US"/>
              </w:rPr>
              <w:t xml:space="preserve"> (</w:t>
            </w:r>
            <w:r w:rsidRPr="00777BC4">
              <w:t>approx.</w:t>
            </w:r>
            <w:r w:rsidR="00F62C62" w:rsidRPr="00777BC4">
              <w:rPr>
                <w:lang w:val="en-US"/>
              </w:rPr>
              <w:t>)</w:t>
            </w:r>
          </w:p>
        </w:tc>
      </w:tr>
    </w:tbl>
    <w:p w:rsidR="00331686" w:rsidRPr="00777BC4" w:rsidRDefault="00331686">
      <w:pPr>
        <w:jc w:val="center"/>
        <w:sectPr w:rsidR="00331686" w:rsidRPr="00777BC4" w:rsidSect="00D80E6A">
          <w:footerReference w:type="default" r:id="rId9"/>
          <w:pgSz w:w="11910" w:h="16840"/>
          <w:pgMar w:top="1400" w:right="1060" w:bottom="1120" w:left="1160" w:header="0" w:footer="937" w:gutter="0"/>
          <w:pgNumType w:start="8"/>
          <w:cols w:space="720"/>
          <w:docGrid w:linePitch="299"/>
        </w:sect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903"/>
        <w:gridCol w:w="1905"/>
        <w:gridCol w:w="1905"/>
        <w:gridCol w:w="1906"/>
      </w:tblGrid>
      <w:tr w:rsidR="00CD59F9" w:rsidRPr="00777BC4" w:rsidTr="00D80E6A">
        <w:trPr>
          <w:trHeight w:val="563"/>
        </w:trPr>
        <w:tc>
          <w:tcPr>
            <w:tcW w:w="1730" w:type="dxa"/>
          </w:tcPr>
          <w:p w:rsidR="00CD59F9" w:rsidRPr="00777BC4" w:rsidRDefault="00CD59F9" w:rsidP="00B333B4">
            <w:pPr>
              <w:pStyle w:val="TableParagraph"/>
            </w:pPr>
          </w:p>
        </w:tc>
        <w:tc>
          <w:tcPr>
            <w:tcW w:w="1903" w:type="dxa"/>
          </w:tcPr>
          <w:p w:rsidR="00CD59F9" w:rsidRPr="00777BC4" w:rsidRDefault="00CD59F9" w:rsidP="00B333B4">
            <w:pPr>
              <w:pStyle w:val="TableParagraph"/>
              <w:spacing w:before="56"/>
              <w:ind w:left="9" w:right="2"/>
              <w:jc w:val="center"/>
              <w:rPr>
                <w:b/>
              </w:rPr>
            </w:pPr>
            <w:r w:rsidRPr="00777BC4">
              <w:rPr>
                <w:b/>
              </w:rPr>
              <w:t>100 persons</w:t>
            </w:r>
          </w:p>
        </w:tc>
        <w:tc>
          <w:tcPr>
            <w:tcW w:w="1905" w:type="dxa"/>
          </w:tcPr>
          <w:p w:rsidR="00CD59F9" w:rsidRPr="00777BC4" w:rsidRDefault="00CD59F9" w:rsidP="00B333B4">
            <w:pPr>
              <w:pStyle w:val="TableParagraph"/>
              <w:spacing w:before="56" w:line="340" w:lineRule="auto"/>
              <w:ind w:left="400" w:right="382"/>
              <w:jc w:val="center"/>
              <w:rPr>
                <w:b/>
              </w:rPr>
            </w:pPr>
            <w:r w:rsidRPr="00777BC4">
              <w:rPr>
                <w:b/>
              </w:rPr>
              <w:t xml:space="preserve">150 persons </w:t>
            </w:r>
          </w:p>
        </w:tc>
        <w:tc>
          <w:tcPr>
            <w:tcW w:w="1905" w:type="dxa"/>
          </w:tcPr>
          <w:p w:rsidR="00CD59F9" w:rsidRPr="00777BC4" w:rsidRDefault="00CD59F9" w:rsidP="00B333B4">
            <w:pPr>
              <w:pStyle w:val="TableParagraph"/>
              <w:spacing w:before="56" w:line="340" w:lineRule="auto"/>
              <w:ind w:left="399" w:right="383"/>
              <w:jc w:val="center"/>
              <w:rPr>
                <w:b/>
              </w:rPr>
            </w:pPr>
            <w:r w:rsidRPr="00777BC4">
              <w:rPr>
                <w:b/>
              </w:rPr>
              <w:t xml:space="preserve">200 persons </w:t>
            </w:r>
          </w:p>
        </w:tc>
        <w:tc>
          <w:tcPr>
            <w:tcW w:w="1906" w:type="dxa"/>
          </w:tcPr>
          <w:p w:rsidR="00CD59F9" w:rsidRPr="00777BC4" w:rsidRDefault="00CD59F9" w:rsidP="00B333B4">
            <w:pPr>
              <w:pStyle w:val="TableParagraph"/>
              <w:spacing w:before="56" w:line="340" w:lineRule="auto"/>
              <w:ind w:left="320" w:right="303"/>
              <w:jc w:val="center"/>
              <w:rPr>
                <w:b/>
              </w:rPr>
            </w:pPr>
            <w:r w:rsidRPr="00777BC4">
              <w:rPr>
                <w:b/>
              </w:rPr>
              <w:t xml:space="preserve">250 persons </w:t>
            </w:r>
          </w:p>
        </w:tc>
      </w:tr>
      <w:tr w:rsidR="00331686" w:rsidRPr="00777BC4">
        <w:trPr>
          <w:trHeight w:val="720"/>
        </w:trPr>
        <w:tc>
          <w:tcPr>
            <w:tcW w:w="1730" w:type="dxa"/>
          </w:tcPr>
          <w:p w:rsidR="00331686" w:rsidRPr="00777BC4" w:rsidRDefault="00B93ADC">
            <w:pPr>
              <w:pStyle w:val="TableParagraph"/>
              <w:spacing w:before="51"/>
              <w:ind w:left="26"/>
            </w:pPr>
            <w:r w:rsidRPr="00777BC4">
              <w:t>Upright Meat</w:t>
            </w:r>
          </w:p>
          <w:p w:rsidR="00331686" w:rsidRPr="00777BC4" w:rsidRDefault="00B93ADC">
            <w:pPr>
              <w:pStyle w:val="TableParagraph"/>
              <w:spacing w:before="107"/>
              <w:ind w:left="26"/>
            </w:pPr>
            <w:r w:rsidRPr="00777BC4">
              <w:t>Freezer</w:t>
            </w:r>
          </w:p>
        </w:tc>
        <w:tc>
          <w:tcPr>
            <w:tcW w:w="1903" w:type="dxa"/>
          </w:tcPr>
          <w:p w:rsidR="00331686" w:rsidRPr="00777BC4" w:rsidRDefault="00B93ADC">
            <w:pPr>
              <w:pStyle w:val="TableParagraph"/>
              <w:spacing w:before="51"/>
              <w:ind w:left="11" w:right="2"/>
              <w:jc w:val="center"/>
              <w:rPr>
                <w:lang w:val="en-US"/>
              </w:rPr>
            </w:pPr>
            <w:r w:rsidRPr="00777BC4">
              <w:t>1 no. 400 lit</w:t>
            </w:r>
            <w:r w:rsidR="00D87540" w:rsidRPr="00777BC4">
              <w:rPr>
                <w:lang w:val="en-US"/>
              </w:rPr>
              <w:t>re</w:t>
            </w:r>
            <w:r w:rsidRPr="00777BC4">
              <w:t xml:space="preserve"> </w:t>
            </w:r>
            <w:r w:rsidR="00F62C62" w:rsidRPr="00777BC4">
              <w:rPr>
                <w:lang w:val="en-US"/>
              </w:rPr>
              <w:t>(</w:t>
            </w:r>
            <w:r w:rsidRPr="00777BC4">
              <w:t>approx.</w:t>
            </w:r>
            <w:r w:rsidR="00F62C62" w:rsidRPr="00777BC4">
              <w:rPr>
                <w:lang w:val="en-US"/>
              </w:rPr>
              <w:t>)</w:t>
            </w:r>
          </w:p>
        </w:tc>
        <w:tc>
          <w:tcPr>
            <w:tcW w:w="1905" w:type="dxa"/>
          </w:tcPr>
          <w:p w:rsidR="00331686" w:rsidRPr="00777BC4" w:rsidRDefault="00B93ADC">
            <w:pPr>
              <w:pStyle w:val="TableParagraph"/>
              <w:spacing w:before="51"/>
              <w:ind w:left="14"/>
              <w:jc w:val="center"/>
              <w:rPr>
                <w:lang w:val="en-US"/>
              </w:rPr>
            </w:pPr>
            <w:r w:rsidRPr="00777BC4">
              <w:t>1 no. 600 lit</w:t>
            </w:r>
            <w:r w:rsidR="00D87540" w:rsidRPr="00777BC4">
              <w:rPr>
                <w:lang w:val="en-US"/>
              </w:rPr>
              <w:t>re</w:t>
            </w:r>
            <w:r w:rsidRPr="00777BC4">
              <w:t xml:space="preserve"> </w:t>
            </w:r>
            <w:r w:rsidR="00F62C62" w:rsidRPr="00777BC4">
              <w:rPr>
                <w:lang w:val="en-US"/>
              </w:rPr>
              <w:t>(</w:t>
            </w:r>
            <w:r w:rsidRPr="00777BC4">
              <w:t>approx.</w:t>
            </w:r>
            <w:r w:rsidR="00F62C62" w:rsidRPr="00777BC4">
              <w:rPr>
                <w:lang w:val="en-US"/>
              </w:rPr>
              <w:t>)</w:t>
            </w:r>
          </w:p>
        </w:tc>
        <w:tc>
          <w:tcPr>
            <w:tcW w:w="1905" w:type="dxa"/>
          </w:tcPr>
          <w:p w:rsidR="00331686" w:rsidRPr="00777BC4" w:rsidRDefault="00B93ADC">
            <w:pPr>
              <w:pStyle w:val="TableParagraph"/>
              <w:spacing w:before="51"/>
              <w:ind w:left="16"/>
              <w:jc w:val="center"/>
              <w:rPr>
                <w:lang w:val="en-US"/>
              </w:rPr>
            </w:pPr>
            <w:r w:rsidRPr="00777BC4">
              <w:t>1 no. 800 lit</w:t>
            </w:r>
            <w:r w:rsidR="00D87540" w:rsidRPr="00777BC4">
              <w:rPr>
                <w:lang w:val="en-US"/>
              </w:rPr>
              <w:t>re</w:t>
            </w:r>
            <w:r w:rsidRPr="00777BC4">
              <w:t xml:space="preserve"> </w:t>
            </w:r>
            <w:r w:rsidR="00F62C62" w:rsidRPr="00777BC4">
              <w:rPr>
                <w:lang w:val="en-US"/>
              </w:rPr>
              <w:t>(</w:t>
            </w:r>
            <w:r w:rsidRPr="00777BC4">
              <w:t>approx.</w:t>
            </w:r>
            <w:r w:rsidR="00F62C62" w:rsidRPr="00777BC4">
              <w:rPr>
                <w:lang w:val="en-US"/>
              </w:rPr>
              <w:t>)</w:t>
            </w:r>
          </w:p>
        </w:tc>
        <w:tc>
          <w:tcPr>
            <w:tcW w:w="1906" w:type="dxa"/>
          </w:tcPr>
          <w:p w:rsidR="00331686" w:rsidRPr="00777BC4" w:rsidRDefault="00B93ADC" w:rsidP="00D80E6A">
            <w:pPr>
              <w:pStyle w:val="TableParagraph"/>
              <w:spacing w:before="51"/>
              <w:ind w:left="320" w:right="307"/>
              <w:jc w:val="center"/>
              <w:rPr>
                <w:lang w:val="en-US"/>
              </w:rPr>
            </w:pPr>
            <w:r w:rsidRPr="00777BC4">
              <w:t>1 no. 1000 lit</w:t>
            </w:r>
            <w:r w:rsidR="00D87540" w:rsidRPr="00777BC4">
              <w:rPr>
                <w:lang w:val="en-US"/>
              </w:rPr>
              <w:t>re</w:t>
            </w:r>
            <w:r w:rsidR="00F62C62" w:rsidRPr="00777BC4">
              <w:rPr>
                <w:lang w:val="en-US"/>
              </w:rPr>
              <w:t xml:space="preserve"> (</w:t>
            </w:r>
            <w:r w:rsidRPr="00777BC4">
              <w:t>approx.</w:t>
            </w:r>
            <w:r w:rsidR="00F62C62" w:rsidRPr="00777BC4">
              <w:rPr>
                <w:lang w:val="en-US"/>
              </w:rPr>
              <w:t>)</w:t>
            </w:r>
          </w:p>
        </w:tc>
      </w:tr>
      <w:tr w:rsidR="00331686" w:rsidRPr="00777BC4">
        <w:trPr>
          <w:trHeight w:val="1079"/>
        </w:trPr>
        <w:tc>
          <w:tcPr>
            <w:tcW w:w="1730" w:type="dxa"/>
          </w:tcPr>
          <w:p w:rsidR="00331686" w:rsidRPr="00777BC4" w:rsidRDefault="00B93ADC">
            <w:pPr>
              <w:pStyle w:val="TableParagraph"/>
              <w:spacing w:before="51" w:line="340" w:lineRule="auto"/>
              <w:ind w:left="26" w:right="183"/>
            </w:pPr>
            <w:r w:rsidRPr="00777BC4">
              <w:t>Gas or Electric Water Heater for</w:t>
            </w:r>
          </w:p>
          <w:p w:rsidR="00331686" w:rsidRPr="00777BC4" w:rsidRDefault="00B93ADC">
            <w:pPr>
              <w:pStyle w:val="TableParagraph"/>
              <w:spacing w:before="1"/>
              <w:ind w:left="26"/>
            </w:pPr>
            <w:r w:rsidRPr="00777BC4">
              <w:t>Sink</w:t>
            </w:r>
          </w:p>
        </w:tc>
        <w:tc>
          <w:tcPr>
            <w:tcW w:w="1903" w:type="dxa"/>
          </w:tcPr>
          <w:p w:rsidR="00331686" w:rsidRPr="00777BC4" w:rsidRDefault="00B93ADC">
            <w:pPr>
              <w:pStyle w:val="TableParagraph"/>
              <w:spacing w:before="51"/>
              <w:ind w:left="11" w:right="2"/>
              <w:jc w:val="center"/>
            </w:pPr>
            <w:r w:rsidRPr="00777BC4">
              <w:t>1 no.</w:t>
            </w:r>
          </w:p>
        </w:tc>
        <w:tc>
          <w:tcPr>
            <w:tcW w:w="1905" w:type="dxa"/>
          </w:tcPr>
          <w:p w:rsidR="00331686" w:rsidRPr="00777BC4" w:rsidRDefault="00B93ADC">
            <w:pPr>
              <w:pStyle w:val="TableParagraph"/>
              <w:spacing w:before="51"/>
              <w:ind w:left="400" w:right="383"/>
              <w:jc w:val="center"/>
            </w:pPr>
            <w:r w:rsidRPr="00777BC4">
              <w:t>1 no.</w:t>
            </w:r>
          </w:p>
        </w:tc>
        <w:tc>
          <w:tcPr>
            <w:tcW w:w="1905" w:type="dxa"/>
          </w:tcPr>
          <w:p w:rsidR="00331686" w:rsidRPr="00777BC4" w:rsidRDefault="00B93ADC">
            <w:pPr>
              <w:pStyle w:val="TableParagraph"/>
              <w:spacing w:before="51"/>
              <w:ind w:left="397" w:right="383"/>
              <w:jc w:val="center"/>
            </w:pPr>
            <w:r w:rsidRPr="00777BC4">
              <w:t>1 no.</w:t>
            </w:r>
          </w:p>
        </w:tc>
        <w:tc>
          <w:tcPr>
            <w:tcW w:w="1906" w:type="dxa"/>
          </w:tcPr>
          <w:p w:rsidR="00331686" w:rsidRPr="00777BC4" w:rsidRDefault="00B93ADC">
            <w:pPr>
              <w:pStyle w:val="TableParagraph"/>
              <w:spacing w:before="51"/>
              <w:ind w:left="320" w:right="305"/>
              <w:jc w:val="center"/>
            </w:pPr>
            <w:r w:rsidRPr="00777BC4">
              <w:t>1 no.</w:t>
            </w:r>
          </w:p>
        </w:tc>
      </w:tr>
      <w:tr w:rsidR="00331686" w:rsidRPr="00777BC4">
        <w:trPr>
          <w:trHeight w:val="722"/>
        </w:trPr>
        <w:tc>
          <w:tcPr>
            <w:tcW w:w="1730" w:type="dxa"/>
          </w:tcPr>
          <w:p w:rsidR="00331686" w:rsidRPr="00777BC4" w:rsidRDefault="00B93ADC">
            <w:pPr>
              <w:pStyle w:val="TableParagraph"/>
              <w:spacing w:before="53"/>
              <w:ind w:left="26"/>
            </w:pPr>
            <w:r w:rsidRPr="00777BC4">
              <w:t>Dish Washer</w:t>
            </w:r>
          </w:p>
        </w:tc>
        <w:tc>
          <w:tcPr>
            <w:tcW w:w="1903" w:type="dxa"/>
          </w:tcPr>
          <w:p w:rsidR="00331686" w:rsidRPr="00777BC4" w:rsidRDefault="00B93ADC">
            <w:pPr>
              <w:pStyle w:val="TableParagraph"/>
              <w:spacing w:before="53"/>
              <w:ind w:left="5"/>
              <w:jc w:val="center"/>
            </w:pPr>
            <w:r w:rsidRPr="00777BC4">
              <w:t>-</w:t>
            </w:r>
          </w:p>
        </w:tc>
        <w:tc>
          <w:tcPr>
            <w:tcW w:w="1905" w:type="dxa"/>
          </w:tcPr>
          <w:p w:rsidR="00331686" w:rsidRPr="00777BC4" w:rsidRDefault="00B93ADC">
            <w:pPr>
              <w:pStyle w:val="TableParagraph"/>
              <w:spacing w:before="53"/>
              <w:ind w:left="13"/>
              <w:jc w:val="center"/>
            </w:pPr>
            <w:r w:rsidRPr="00777BC4">
              <w:t>-</w:t>
            </w:r>
          </w:p>
        </w:tc>
        <w:tc>
          <w:tcPr>
            <w:tcW w:w="1905" w:type="dxa"/>
          </w:tcPr>
          <w:p w:rsidR="00331686" w:rsidRPr="00777BC4" w:rsidRDefault="00B93ADC">
            <w:pPr>
              <w:pStyle w:val="TableParagraph"/>
              <w:spacing w:before="53"/>
              <w:ind w:left="397" w:right="383"/>
              <w:jc w:val="center"/>
            </w:pPr>
            <w:r w:rsidRPr="00777BC4">
              <w:t>1 no.</w:t>
            </w:r>
          </w:p>
        </w:tc>
        <w:tc>
          <w:tcPr>
            <w:tcW w:w="1906" w:type="dxa"/>
          </w:tcPr>
          <w:p w:rsidR="00331686" w:rsidRPr="00777BC4" w:rsidRDefault="00B93ADC">
            <w:pPr>
              <w:pStyle w:val="TableParagraph"/>
              <w:spacing w:before="53"/>
              <w:ind w:left="320" w:right="305"/>
              <w:jc w:val="center"/>
            </w:pPr>
            <w:r w:rsidRPr="00777BC4">
              <w:t>1 no.</w:t>
            </w:r>
          </w:p>
        </w:tc>
      </w:tr>
      <w:tr w:rsidR="00331686" w:rsidRPr="00777BC4">
        <w:trPr>
          <w:trHeight w:val="719"/>
        </w:trPr>
        <w:tc>
          <w:tcPr>
            <w:tcW w:w="1730" w:type="dxa"/>
          </w:tcPr>
          <w:p w:rsidR="00331686" w:rsidRPr="00777BC4" w:rsidRDefault="00B93ADC">
            <w:pPr>
              <w:pStyle w:val="TableParagraph"/>
              <w:spacing w:before="51"/>
              <w:ind w:left="26"/>
            </w:pPr>
            <w:r w:rsidRPr="00777BC4">
              <w:t>Hot Water Boiler</w:t>
            </w:r>
          </w:p>
        </w:tc>
        <w:tc>
          <w:tcPr>
            <w:tcW w:w="1903" w:type="dxa"/>
          </w:tcPr>
          <w:p w:rsidR="00331686" w:rsidRPr="00777BC4" w:rsidRDefault="00B93ADC">
            <w:pPr>
              <w:pStyle w:val="TableParagraph"/>
              <w:spacing w:before="51"/>
              <w:ind w:left="11" w:right="2"/>
              <w:jc w:val="center"/>
            </w:pPr>
            <w:r w:rsidRPr="00777BC4">
              <w:t>1 no.</w:t>
            </w:r>
          </w:p>
        </w:tc>
        <w:tc>
          <w:tcPr>
            <w:tcW w:w="1905" w:type="dxa"/>
          </w:tcPr>
          <w:p w:rsidR="00331686" w:rsidRPr="00777BC4" w:rsidRDefault="00B93ADC">
            <w:pPr>
              <w:pStyle w:val="TableParagraph"/>
              <w:spacing w:before="51"/>
              <w:ind w:left="400" w:right="383"/>
              <w:jc w:val="center"/>
            </w:pPr>
            <w:r w:rsidRPr="00777BC4">
              <w:t>1 no.</w:t>
            </w:r>
          </w:p>
        </w:tc>
        <w:tc>
          <w:tcPr>
            <w:tcW w:w="1905" w:type="dxa"/>
          </w:tcPr>
          <w:p w:rsidR="00331686" w:rsidRPr="00777BC4" w:rsidRDefault="00B93ADC">
            <w:pPr>
              <w:pStyle w:val="TableParagraph"/>
              <w:spacing w:before="51"/>
              <w:ind w:left="397" w:right="383"/>
              <w:jc w:val="center"/>
            </w:pPr>
            <w:r w:rsidRPr="00777BC4">
              <w:t>1 no.</w:t>
            </w:r>
          </w:p>
        </w:tc>
        <w:tc>
          <w:tcPr>
            <w:tcW w:w="1906" w:type="dxa"/>
          </w:tcPr>
          <w:p w:rsidR="00331686" w:rsidRPr="00777BC4" w:rsidRDefault="00B93ADC">
            <w:pPr>
              <w:pStyle w:val="TableParagraph"/>
              <w:spacing w:before="51"/>
              <w:ind w:left="320" w:right="305"/>
              <w:jc w:val="center"/>
            </w:pPr>
            <w:r w:rsidRPr="00777BC4">
              <w:t>1 no.</w:t>
            </w:r>
          </w:p>
        </w:tc>
      </w:tr>
      <w:tr w:rsidR="00331686" w:rsidRPr="00777BC4">
        <w:trPr>
          <w:trHeight w:val="1080"/>
        </w:trPr>
        <w:tc>
          <w:tcPr>
            <w:tcW w:w="1730" w:type="dxa"/>
          </w:tcPr>
          <w:p w:rsidR="00331686" w:rsidRPr="00777BC4" w:rsidRDefault="00B93ADC">
            <w:pPr>
              <w:pStyle w:val="TableParagraph"/>
              <w:spacing w:before="52" w:line="340" w:lineRule="auto"/>
              <w:ind w:left="26" w:right="354"/>
            </w:pPr>
            <w:r w:rsidRPr="00777BC4">
              <w:t>Gas or Electric Rice Cooker</w:t>
            </w:r>
          </w:p>
          <w:p w:rsidR="00331686" w:rsidRPr="00777BC4" w:rsidRDefault="00B93ADC">
            <w:pPr>
              <w:pStyle w:val="TableParagraph"/>
              <w:spacing w:before="1"/>
              <w:ind w:left="26"/>
            </w:pPr>
            <w:r w:rsidRPr="00777BC4">
              <w:t>(9 lit</w:t>
            </w:r>
            <w:r w:rsidR="00D87540" w:rsidRPr="00777BC4">
              <w:rPr>
                <w:lang w:val="en-US"/>
              </w:rPr>
              <w:t>re</w:t>
            </w:r>
            <w:r w:rsidRPr="00777BC4">
              <w:t>)</w:t>
            </w:r>
          </w:p>
        </w:tc>
        <w:tc>
          <w:tcPr>
            <w:tcW w:w="1903" w:type="dxa"/>
          </w:tcPr>
          <w:p w:rsidR="00331686" w:rsidRPr="00777BC4" w:rsidRDefault="00B93ADC">
            <w:pPr>
              <w:pStyle w:val="TableParagraph"/>
              <w:spacing w:before="52"/>
              <w:ind w:left="9" w:right="2"/>
              <w:jc w:val="center"/>
            </w:pPr>
            <w:r w:rsidRPr="00777BC4">
              <w:t>2 nos.</w:t>
            </w:r>
          </w:p>
        </w:tc>
        <w:tc>
          <w:tcPr>
            <w:tcW w:w="1905" w:type="dxa"/>
          </w:tcPr>
          <w:p w:rsidR="00331686" w:rsidRPr="00777BC4" w:rsidRDefault="00B93ADC">
            <w:pPr>
              <w:pStyle w:val="TableParagraph"/>
              <w:spacing w:before="52"/>
              <w:ind w:left="399" w:right="383"/>
              <w:jc w:val="center"/>
            </w:pPr>
            <w:r w:rsidRPr="00777BC4">
              <w:t>2 nos.</w:t>
            </w:r>
          </w:p>
        </w:tc>
        <w:tc>
          <w:tcPr>
            <w:tcW w:w="1905" w:type="dxa"/>
          </w:tcPr>
          <w:p w:rsidR="00331686" w:rsidRPr="00777BC4" w:rsidRDefault="00B93ADC">
            <w:pPr>
              <w:pStyle w:val="TableParagraph"/>
              <w:spacing w:before="52"/>
              <w:ind w:left="396" w:right="383"/>
              <w:jc w:val="center"/>
            </w:pPr>
            <w:r w:rsidRPr="00777BC4">
              <w:t>2 nos.</w:t>
            </w:r>
          </w:p>
        </w:tc>
        <w:tc>
          <w:tcPr>
            <w:tcW w:w="1906" w:type="dxa"/>
          </w:tcPr>
          <w:p w:rsidR="00331686" w:rsidRPr="00777BC4" w:rsidRDefault="00B93ADC">
            <w:pPr>
              <w:pStyle w:val="TableParagraph"/>
              <w:spacing w:before="52"/>
              <w:ind w:left="320" w:right="305"/>
              <w:jc w:val="center"/>
            </w:pPr>
            <w:r w:rsidRPr="00777BC4">
              <w:t>2 nos.</w:t>
            </w:r>
          </w:p>
        </w:tc>
      </w:tr>
      <w:tr w:rsidR="00331686" w:rsidRPr="00777BC4">
        <w:trPr>
          <w:trHeight w:val="719"/>
        </w:trPr>
        <w:tc>
          <w:tcPr>
            <w:tcW w:w="1730" w:type="dxa"/>
          </w:tcPr>
          <w:p w:rsidR="00331686" w:rsidRPr="00777BC4" w:rsidRDefault="00B93ADC">
            <w:pPr>
              <w:pStyle w:val="TableParagraph"/>
              <w:spacing w:before="51"/>
              <w:ind w:left="26"/>
            </w:pPr>
            <w:r w:rsidRPr="00777BC4">
              <w:t>Insect Killer</w:t>
            </w:r>
          </w:p>
        </w:tc>
        <w:tc>
          <w:tcPr>
            <w:tcW w:w="1903" w:type="dxa"/>
          </w:tcPr>
          <w:p w:rsidR="00331686" w:rsidRPr="00777BC4" w:rsidRDefault="00B93ADC">
            <w:pPr>
              <w:pStyle w:val="TableParagraph"/>
              <w:spacing w:before="51"/>
              <w:ind w:left="8" w:right="2"/>
              <w:jc w:val="center"/>
            </w:pPr>
            <w:r w:rsidRPr="00777BC4">
              <w:t>To suit area</w:t>
            </w:r>
          </w:p>
        </w:tc>
        <w:tc>
          <w:tcPr>
            <w:tcW w:w="1905" w:type="dxa"/>
          </w:tcPr>
          <w:p w:rsidR="00331686" w:rsidRPr="00777BC4" w:rsidRDefault="00B93ADC">
            <w:pPr>
              <w:pStyle w:val="TableParagraph"/>
              <w:spacing w:before="51"/>
              <w:ind w:left="394" w:right="383"/>
              <w:jc w:val="center"/>
            </w:pPr>
            <w:r w:rsidRPr="00777BC4">
              <w:t>To suit area</w:t>
            </w:r>
          </w:p>
        </w:tc>
        <w:tc>
          <w:tcPr>
            <w:tcW w:w="1905" w:type="dxa"/>
          </w:tcPr>
          <w:p w:rsidR="00331686" w:rsidRPr="00777BC4" w:rsidRDefault="00B93ADC">
            <w:pPr>
              <w:pStyle w:val="TableParagraph"/>
              <w:spacing w:before="51"/>
              <w:ind w:left="396" w:right="383"/>
              <w:jc w:val="center"/>
            </w:pPr>
            <w:r w:rsidRPr="00777BC4">
              <w:t>To suit area</w:t>
            </w:r>
          </w:p>
        </w:tc>
        <w:tc>
          <w:tcPr>
            <w:tcW w:w="1906" w:type="dxa"/>
          </w:tcPr>
          <w:p w:rsidR="00331686" w:rsidRPr="00777BC4" w:rsidRDefault="00B93ADC">
            <w:pPr>
              <w:pStyle w:val="TableParagraph"/>
              <w:spacing w:before="51"/>
              <w:ind w:left="320" w:right="306"/>
              <w:jc w:val="center"/>
            </w:pPr>
            <w:r w:rsidRPr="00777BC4">
              <w:t>To suit area</w:t>
            </w:r>
          </w:p>
        </w:tc>
      </w:tr>
      <w:tr w:rsidR="00331686">
        <w:trPr>
          <w:trHeight w:val="721"/>
        </w:trPr>
        <w:tc>
          <w:tcPr>
            <w:tcW w:w="1730" w:type="dxa"/>
          </w:tcPr>
          <w:p w:rsidR="00331686" w:rsidRPr="00777BC4" w:rsidRDefault="00B93ADC">
            <w:pPr>
              <w:pStyle w:val="TableParagraph"/>
              <w:spacing w:before="51"/>
              <w:ind w:left="26"/>
            </w:pPr>
            <w:r w:rsidRPr="00777BC4">
              <w:t>Hand Dryer</w:t>
            </w:r>
          </w:p>
        </w:tc>
        <w:tc>
          <w:tcPr>
            <w:tcW w:w="1903" w:type="dxa"/>
          </w:tcPr>
          <w:p w:rsidR="00331686" w:rsidRPr="00777BC4" w:rsidRDefault="00B93ADC">
            <w:pPr>
              <w:pStyle w:val="TableParagraph"/>
              <w:spacing w:before="51"/>
              <w:ind w:left="11" w:right="2"/>
              <w:jc w:val="center"/>
            </w:pPr>
            <w:r w:rsidRPr="00777BC4">
              <w:t>1 no.</w:t>
            </w:r>
          </w:p>
        </w:tc>
        <w:tc>
          <w:tcPr>
            <w:tcW w:w="1905" w:type="dxa"/>
          </w:tcPr>
          <w:p w:rsidR="00331686" w:rsidRPr="00777BC4" w:rsidRDefault="00B93ADC">
            <w:pPr>
              <w:pStyle w:val="TableParagraph"/>
              <w:spacing w:before="51"/>
              <w:ind w:left="400" w:right="383"/>
              <w:jc w:val="center"/>
            </w:pPr>
            <w:r w:rsidRPr="00777BC4">
              <w:t>1 no.</w:t>
            </w:r>
          </w:p>
        </w:tc>
        <w:tc>
          <w:tcPr>
            <w:tcW w:w="1905" w:type="dxa"/>
          </w:tcPr>
          <w:p w:rsidR="00331686" w:rsidRPr="00777BC4" w:rsidRDefault="00B93ADC">
            <w:pPr>
              <w:pStyle w:val="TableParagraph"/>
              <w:spacing w:before="51"/>
              <w:ind w:left="397" w:right="383"/>
              <w:jc w:val="center"/>
            </w:pPr>
            <w:r w:rsidRPr="00777BC4">
              <w:t>1 no.</w:t>
            </w:r>
          </w:p>
        </w:tc>
        <w:tc>
          <w:tcPr>
            <w:tcW w:w="1906" w:type="dxa"/>
          </w:tcPr>
          <w:p w:rsidR="00331686" w:rsidRDefault="00B93ADC">
            <w:pPr>
              <w:pStyle w:val="TableParagraph"/>
              <w:spacing w:before="51"/>
              <w:ind w:left="320" w:right="305"/>
              <w:jc w:val="center"/>
            </w:pPr>
            <w:r w:rsidRPr="00777BC4">
              <w:t>1 no.</w:t>
            </w:r>
          </w:p>
        </w:tc>
      </w:tr>
    </w:tbl>
    <w:p w:rsidR="00B93ADC" w:rsidRDefault="00B93ADC"/>
    <w:sectPr w:rsidR="00B93ADC" w:rsidSect="00D80E6A">
      <w:headerReference w:type="default" r:id="rId10"/>
      <w:footerReference w:type="default" r:id="rId11"/>
      <w:pgSz w:w="11910" w:h="16840"/>
      <w:pgMar w:top="1420" w:right="1060" w:bottom="1120" w:left="1160" w:header="0" w:footer="9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C62" w:rsidRDefault="001C1C62">
      <w:r>
        <w:separator/>
      </w:r>
    </w:p>
  </w:endnote>
  <w:endnote w:type="continuationSeparator" w:id="0">
    <w:p w:rsidR="001C1C62" w:rsidRDefault="001C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D06" w:rsidRDefault="00F3032B">
    <w:pPr>
      <w:pStyle w:val="a3"/>
      <w:spacing w:line="14" w:lineRule="auto"/>
      <w:rPr>
        <w:sz w:val="20"/>
      </w:rPr>
    </w:pPr>
    <w:r>
      <w:rPr>
        <w:noProof/>
        <w:lang w:val="en-US" w:eastAsia="zh-TW" w:bidi="ar-SA"/>
      </w:rPr>
      <mc:AlternateContent>
        <mc:Choice Requires="wps">
          <w:drawing>
            <wp:anchor distT="0" distB="0" distL="114300" distR="114300" simplePos="0" relativeHeight="503294312" behindDoc="1" locked="0" layoutInCell="1" allowOverlap="1" wp14:anchorId="4C41161F" wp14:editId="77FA7C6C">
              <wp:simplePos x="0" y="0"/>
              <wp:positionH relativeFrom="page">
                <wp:posOffset>3691255</wp:posOffset>
              </wp:positionH>
              <wp:positionV relativeFrom="bottomMargin">
                <wp:align>top</wp:align>
              </wp:positionV>
              <wp:extent cx="802256" cy="155276"/>
              <wp:effectExtent l="0" t="0" r="17145"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256" cy="155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D06" w:rsidRPr="00D80E6A" w:rsidRDefault="004F5D06">
                          <w:pPr>
                            <w:spacing w:before="10"/>
                            <w:ind w:left="20"/>
                            <w:rPr>
                              <w:sz w:val="20"/>
                              <w:lang w:val="en-US"/>
                            </w:rPr>
                          </w:pPr>
                          <w:r>
                            <w:rPr>
                              <w:sz w:val="20"/>
                            </w:rPr>
                            <w:t xml:space="preserve">Page </w:t>
                          </w:r>
                          <w:r>
                            <w:fldChar w:fldCharType="begin"/>
                          </w:r>
                          <w:r>
                            <w:rPr>
                              <w:sz w:val="20"/>
                            </w:rPr>
                            <w:instrText xml:space="preserve"> PAGE </w:instrText>
                          </w:r>
                          <w:r>
                            <w:fldChar w:fldCharType="separate"/>
                          </w:r>
                          <w:r w:rsidR="000A1E80">
                            <w:rPr>
                              <w:noProof/>
                              <w:sz w:val="20"/>
                            </w:rPr>
                            <w:t>7</w:t>
                          </w:r>
                          <w:r>
                            <w:fldChar w:fldCharType="end"/>
                          </w:r>
                          <w:r>
                            <w:rPr>
                              <w:sz w:val="20"/>
                            </w:rPr>
                            <w:t xml:space="preserve"> of</w:t>
                          </w:r>
                          <w:r w:rsidR="00EC4202">
                            <w:rPr>
                              <w:sz w:val="20"/>
                              <w:lang w:val="en-US"/>
                            </w:rP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1161F" id="_x0000_t202" coordsize="21600,21600" o:spt="202" path="m,l,21600r21600,l21600,xe">
              <v:stroke joinstyle="miter"/>
              <v:path gradientshapeok="t" o:connecttype="rect"/>
            </v:shapetype>
            <v:shape id="Text Box 3" o:spid="_x0000_s1026" type="#_x0000_t202" style="position:absolute;margin-left:290.65pt;margin-top:0;width:63.15pt;height:12.25pt;z-index:-221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xArA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" filled="f" stroked="f">
              <v:textbox inset="0,0,0,0">
                <w:txbxContent>
                  <w:p w:rsidR="004F5D06" w:rsidRPr="00D80E6A" w:rsidRDefault="004F5D06">
                    <w:pPr>
                      <w:spacing w:before="10"/>
                      <w:ind w:left="20"/>
                      <w:rPr>
                        <w:sz w:val="20"/>
                        <w:lang w:val="en-US"/>
                      </w:rPr>
                    </w:pPr>
                    <w:r>
                      <w:rPr>
                        <w:sz w:val="20"/>
                      </w:rPr>
                      <w:t xml:space="preserve">Page </w:t>
                    </w:r>
                    <w:r>
                      <w:fldChar w:fldCharType="begin"/>
                    </w:r>
                    <w:r>
                      <w:rPr>
                        <w:sz w:val="20"/>
                      </w:rPr>
                      <w:instrText xml:space="preserve"> PAGE </w:instrText>
                    </w:r>
                    <w:r>
                      <w:fldChar w:fldCharType="separate"/>
                    </w:r>
                    <w:r w:rsidR="000A1E80">
                      <w:rPr>
                        <w:noProof/>
                        <w:sz w:val="20"/>
                      </w:rPr>
                      <w:t>7</w:t>
                    </w:r>
                    <w:r>
                      <w:fldChar w:fldCharType="end"/>
                    </w:r>
                    <w:r>
                      <w:rPr>
                        <w:sz w:val="20"/>
                      </w:rPr>
                      <w:t xml:space="preserve"> of</w:t>
                    </w:r>
                    <w:r w:rsidR="00EC4202">
                      <w:rPr>
                        <w:sz w:val="20"/>
                        <w:lang w:val="en-US"/>
                      </w:rPr>
                      <w:t xml:space="preserve"> 9</w:t>
                    </w:r>
                  </w:p>
                </w:txbxContent>
              </v:textbox>
              <w10:wrap anchorx="page" anchory="margin"/>
            </v:shape>
          </w:pict>
        </mc:Fallback>
      </mc:AlternateContent>
    </w:r>
    <w:r w:rsidR="004F5D06">
      <w:rPr>
        <w:noProof/>
        <w:lang w:val="en-US" w:eastAsia="zh-TW" w:bidi="ar-SA"/>
      </w:rPr>
      <mc:AlternateContent>
        <mc:Choice Requires="wps">
          <w:drawing>
            <wp:anchor distT="0" distB="0" distL="114300" distR="114300" simplePos="0" relativeHeight="503294288" behindDoc="1" locked="0" layoutInCell="1" allowOverlap="1" wp14:anchorId="013E1A84" wp14:editId="468BDB7C">
              <wp:simplePos x="0" y="0"/>
              <wp:positionH relativeFrom="page">
                <wp:posOffset>810260</wp:posOffset>
              </wp:positionH>
              <wp:positionV relativeFrom="page">
                <wp:posOffset>10310818</wp:posOffset>
              </wp:positionV>
              <wp:extent cx="2560955" cy="165735"/>
              <wp:effectExtent l="635" t="63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D06" w:rsidRDefault="004F5D06">
                          <w:pPr>
                            <w:spacing w:before="10"/>
                            <w:ind w:left="20"/>
                            <w:rPr>
                              <w:sz w:val="20"/>
                            </w:rPr>
                          </w:pPr>
                          <w:r>
                            <w:rPr>
                              <w:sz w:val="20"/>
                            </w:rPr>
                            <w:t>BPS-RCHE_Best Practices Guideline_</w:t>
                          </w:r>
                          <w:r w:rsidR="005B71FF">
                            <w:rPr>
                              <w:sz w:val="20"/>
                              <w:lang w:val="en-US"/>
                            </w:rPr>
                            <w:t>Dec</w:t>
                          </w:r>
                          <w:r>
                            <w:rPr>
                              <w:sz w:val="20"/>
                            </w:rPr>
                            <w:t xml:space="preserve"> 202</w:t>
                          </w:r>
                          <w:r w:rsidR="005B71FF">
                            <w:rPr>
                              <w:sz w:val="20"/>
                              <w:lang w:val="en-U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E1A84" id="Text Box 4" o:spid="_x0000_s1027" type="#_x0000_t202" style="position:absolute;margin-left:63.8pt;margin-top:811.9pt;width:201.65pt;height:13.05pt;z-index:-2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Jw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" filled="f" stroked="f">
              <v:textbox inset="0,0,0,0">
                <w:txbxContent>
                  <w:p w:rsidR="004F5D06" w:rsidRDefault="004F5D06">
                    <w:pPr>
                      <w:spacing w:before="10"/>
                      <w:ind w:left="20"/>
                      <w:rPr>
                        <w:sz w:val="20"/>
                      </w:rPr>
                    </w:pPr>
                    <w:r>
                      <w:rPr>
                        <w:sz w:val="20"/>
                      </w:rPr>
                      <w:t>BPS-RCHE_Best Practices Guideline_</w:t>
                    </w:r>
                    <w:r w:rsidR="005B71FF">
                      <w:rPr>
                        <w:sz w:val="20"/>
                        <w:lang w:val="en-US"/>
                      </w:rPr>
                      <w:t>Dec</w:t>
                    </w:r>
                    <w:r>
                      <w:rPr>
                        <w:sz w:val="20"/>
                      </w:rPr>
                      <w:t xml:space="preserve"> 202</w:t>
                    </w:r>
                    <w:r w:rsidR="005B71FF">
                      <w:rPr>
                        <w:sz w:val="20"/>
                        <w:lang w:val="en-US"/>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D06" w:rsidRDefault="00EC4202">
    <w:pPr>
      <w:pStyle w:val="a3"/>
      <w:spacing w:line="14" w:lineRule="auto"/>
      <w:rPr>
        <w:sz w:val="20"/>
      </w:rPr>
    </w:pPr>
    <w:r>
      <w:rPr>
        <w:noProof/>
        <w:lang w:val="en-US" w:eastAsia="zh-TW" w:bidi="ar-SA"/>
      </w:rPr>
      <mc:AlternateContent>
        <mc:Choice Requires="wps">
          <w:drawing>
            <wp:anchor distT="0" distB="0" distL="114300" distR="114300" simplePos="0" relativeHeight="503302552" behindDoc="1" locked="0" layoutInCell="1" allowOverlap="1" wp14:anchorId="7887A9AF" wp14:editId="0785883A">
              <wp:simplePos x="0" y="0"/>
              <wp:positionH relativeFrom="page">
                <wp:posOffset>3338859</wp:posOffset>
              </wp:positionH>
              <wp:positionV relativeFrom="bottomMargin">
                <wp:posOffset>107315</wp:posOffset>
              </wp:positionV>
              <wp:extent cx="802256" cy="155276"/>
              <wp:effectExtent l="0" t="0" r="17145" b="165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256" cy="155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202" w:rsidRPr="00D80E6A" w:rsidRDefault="00EC4202" w:rsidP="00EC4202">
                          <w:pPr>
                            <w:spacing w:before="10"/>
                            <w:ind w:left="20"/>
                            <w:rPr>
                              <w:sz w:val="20"/>
                              <w:lang w:val="en-US"/>
                            </w:rPr>
                          </w:pPr>
                          <w:r>
                            <w:rPr>
                              <w:sz w:val="20"/>
                            </w:rPr>
                            <w:t xml:space="preserve">Page </w:t>
                          </w:r>
                          <w:r>
                            <w:fldChar w:fldCharType="begin"/>
                          </w:r>
                          <w:r>
                            <w:rPr>
                              <w:sz w:val="20"/>
                            </w:rPr>
                            <w:instrText xml:space="preserve"> PAGE </w:instrText>
                          </w:r>
                          <w:r>
                            <w:fldChar w:fldCharType="separate"/>
                          </w:r>
                          <w:r>
                            <w:rPr>
                              <w:noProof/>
                              <w:sz w:val="20"/>
                            </w:rPr>
                            <w:t>7</w:t>
                          </w:r>
                          <w:r>
                            <w:fldChar w:fldCharType="end"/>
                          </w:r>
                          <w:r>
                            <w:rPr>
                              <w:sz w:val="20"/>
                            </w:rPr>
                            <w:t xml:space="preserve"> of </w:t>
                          </w:r>
                          <w:r>
                            <w:rPr>
                              <w:sz w:val="20"/>
                              <w:lang w:val="en-US"/>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7A9AF" id="_x0000_t202" coordsize="21600,21600" o:spt="202" path="m,l,21600r21600,l21600,xe">
              <v:stroke joinstyle="miter"/>
              <v:path gradientshapeok="t" o:connecttype="rect"/>
            </v:shapetype>
            <v:shape id="_x0000_s1028" type="#_x0000_t202" style="position:absolute;margin-left:262.9pt;margin-top:8.45pt;width:63.15pt;height:12.25pt;z-index:-139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V+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" filled="f" stroked="f">
              <v:textbox inset="0,0,0,0">
                <w:txbxContent>
                  <w:p w:rsidR="00EC4202" w:rsidRPr="00D80E6A" w:rsidRDefault="00EC4202" w:rsidP="00EC4202">
                    <w:pPr>
                      <w:spacing w:before="10"/>
                      <w:ind w:left="20"/>
                      <w:rPr>
                        <w:sz w:val="20"/>
                        <w:lang w:val="en-US"/>
                      </w:rPr>
                    </w:pPr>
                    <w:r>
                      <w:rPr>
                        <w:sz w:val="20"/>
                      </w:rPr>
                      <w:t xml:space="preserve">Page </w:t>
                    </w:r>
                    <w:r>
                      <w:fldChar w:fldCharType="begin"/>
                    </w:r>
                    <w:r>
                      <w:rPr>
                        <w:sz w:val="20"/>
                      </w:rPr>
                      <w:instrText xml:space="preserve"> PAGE </w:instrText>
                    </w:r>
                    <w:r>
                      <w:fldChar w:fldCharType="separate"/>
                    </w:r>
                    <w:r>
                      <w:rPr>
                        <w:noProof/>
                        <w:sz w:val="20"/>
                      </w:rPr>
                      <w:t>7</w:t>
                    </w:r>
                    <w:r>
                      <w:fldChar w:fldCharType="end"/>
                    </w:r>
                    <w:r>
                      <w:rPr>
                        <w:sz w:val="20"/>
                      </w:rPr>
                      <w:t xml:space="preserve"> of </w:t>
                    </w:r>
                    <w:r>
                      <w:rPr>
                        <w:sz w:val="20"/>
                        <w:lang w:val="en-US"/>
                      </w:rPr>
                      <w:t>9</w:t>
                    </w:r>
                  </w:p>
                </w:txbxContent>
              </v:textbox>
              <w10:wrap anchorx="page" anchory="margin"/>
            </v:shape>
          </w:pict>
        </mc:Fallback>
      </mc:AlternateContent>
    </w:r>
    <w:r w:rsidR="00141C6D">
      <w:rPr>
        <w:noProof/>
        <w:lang w:val="en-US" w:eastAsia="zh-TW" w:bidi="ar-SA"/>
      </w:rPr>
      <mc:AlternateContent>
        <mc:Choice Requires="wps">
          <w:drawing>
            <wp:anchor distT="0" distB="0" distL="114300" distR="114300" simplePos="0" relativeHeight="503294336" behindDoc="1" locked="0" layoutInCell="1" allowOverlap="1" wp14:anchorId="0E27D238" wp14:editId="28B85F20">
              <wp:simplePos x="0" y="0"/>
              <wp:positionH relativeFrom="page">
                <wp:posOffset>768985</wp:posOffset>
              </wp:positionH>
              <wp:positionV relativeFrom="bottomMargin">
                <wp:align>top</wp:align>
              </wp:positionV>
              <wp:extent cx="2571008" cy="165735"/>
              <wp:effectExtent l="0" t="0" r="127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008"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D06" w:rsidRDefault="004F5D06">
                          <w:pPr>
                            <w:spacing w:before="10"/>
                            <w:ind w:left="20"/>
                            <w:rPr>
                              <w:sz w:val="20"/>
                            </w:rPr>
                          </w:pPr>
                          <w:r>
                            <w:rPr>
                              <w:sz w:val="20"/>
                            </w:rPr>
                            <w:t>BPS-RCHE_best practices guideline_</w:t>
                          </w:r>
                          <w:r w:rsidR="006C4A43">
                            <w:rPr>
                              <w:sz w:val="20"/>
                              <w:lang w:val="en-US"/>
                            </w:rPr>
                            <w:t>Dec</w:t>
                          </w:r>
                          <w:r>
                            <w:rPr>
                              <w:sz w:val="20"/>
                              <w:lang w:val="en-US"/>
                            </w:rPr>
                            <w:t xml:space="preserve"> 202</w:t>
                          </w:r>
                          <w:r w:rsidR="006C4A43">
                            <w:rPr>
                              <w:sz w:val="20"/>
                              <w:lang w:val="en-US"/>
                            </w:rPr>
                            <w:t>4</w:t>
                          </w:r>
                          <w:r>
                            <w:rPr>
                              <w:sz w:val="20"/>
                            </w:rP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7D238" id="Text Box 2" o:spid="_x0000_s1029" type="#_x0000_t202" style="position:absolute;margin-left:60.55pt;margin-top:0;width:202.45pt;height:13.05pt;z-index:-2214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ZIsA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" filled="f" stroked="f">
              <v:textbox inset="0,0,0,0">
                <w:txbxContent>
                  <w:p w:rsidR="004F5D06" w:rsidRDefault="004F5D06">
                    <w:pPr>
                      <w:spacing w:before="10"/>
                      <w:ind w:left="20"/>
                      <w:rPr>
                        <w:sz w:val="20"/>
                      </w:rPr>
                    </w:pPr>
                    <w:r>
                      <w:rPr>
                        <w:sz w:val="20"/>
                      </w:rPr>
                      <w:t>BPS-RCHE_best practices guideline_</w:t>
                    </w:r>
                    <w:r w:rsidR="006C4A43">
                      <w:rPr>
                        <w:sz w:val="20"/>
                        <w:lang w:val="en-US"/>
                      </w:rPr>
                      <w:t>Dec</w:t>
                    </w:r>
                    <w:r>
                      <w:rPr>
                        <w:sz w:val="20"/>
                        <w:lang w:val="en-US"/>
                      </w:rPr>
                      <w:t xml:space="preserve"> 202</w:t>
                    </w:r>
                    <w:r w:rsidR="006C4A43">
                      <w:rPr>
                        <w:sz w:val="20"/>
                        <w:lang w:val="en-US"/>
                      </w:rPr>
                      <w:t>4</w:t>
                    </w:r>
                    <w:r>
                      <w:rPr>
                        <w:sz w:val="20"/>
                      </w:rPr>
                      <w:t xml:space="preserve"> 2020</w:t>
                    </w:r>
                  </w:p>
                </w:txbxContent>
              </v:textbox>
              <w10:wrap anchorx="page"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C6D" w:rsidRDefault="00EC4202">
    <w:pPr>
      <w:pStyle w:val="a3"/>
      <w:spacing w:line="14" w:lineRule="auto"/>
      <w:rPr>
        <w:sz w:val="20"/>
      </w:rPr>
    </w:pPr>
    <w:r>
      <w:rPr>
        <w:noProof/>
        <w:lang w:val="en-US" w:eastAsia="zh-TW" w:bidi="ar-SA"/>
      </w:rPr>
      <mc:AlternateContent>
        <mc:Choice Requires="wps">
          <w:drawing>
            <wp:anchor distT="0" distB="0" distL="114300" distR="114300" simplePos="0" relativeHeight="503304600" behindDoc="1" locked="0" layoutInCell="1" allowOverlap="1" wp14:anchorId="14244D78" wp14:editId="4FBCB2DC">
              <wp:simplePos x="0" y="0"/>
              <wp:positionH relativeFrom="page">
                <wp:posOffset>3532505</wp:posOffset>
              </wp:positionH>
              <wp:positionV relativeFrom="bottomMargin">
                <wp:posOffset>96682</wp:posOffset>
              </wp:positionV>
              <wp:extent cx="802256" cy="155276"/>
              <wp:effectExtent l="0" t="0" r="17145" b="1651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256" cy="155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202" w:rsidRPr="00D80E6A" w:rsidRDefault="00EC4202" w:rsidP="00EC4202">
                          <w:pPr>
                            <w:spacing w:before="10"/>
                            <w:ind w:left="20"/>
                            <w:rPr>
                              <w:sz w:val="20"/>
                              <w:lang w:val="en-US"/>
                            </w:rPr>
                          </w:pPr>
                          <w:r>
                            <w:rPr>
                              <w:sz w:val="20"/>
                            </w:rPr>
                            <w:t xml:space="preserve">Page </w:t>
                          </w:r>
                          <w:r>
                            <w:rPr>
                              <w:lang w:val="en-US"/>
                            </w:rPr>
                            <w:t>9</w:t>
                          </w:r>
                          <w:r>
                            <w:rPr>
                              <w:sz w:val="20"/>
                            </w:rPr>
                            <w:t xml:space="preserve"> of </w:t>
                          </w:r>
                          <w:r>
                            <w:rPr>
                              <w:sz w:val="20"/>
                              <w:lang w:val="en-US"/>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44D78" id="_x0000_t202" coordsize="21600,21600" o:spt="202" path="m,l,21600r21600,l21600,xe">
              <v:stroke joinstyle="miter"/>
              <v:path gradientshapeok="t" o:connecttype="rect"/>
            </v:shapetype>
            <v:shape id="_x0000_s1030" type="#_x0000_t202" style="position:absolute;margin-left:278.15pt;margin-top:7.6pt;width:63.15pt;height:12.25pt;z-index:-1188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94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" filled="f" stroked="f">
              <v:textbox inset="0,0,0,0">
                <w:txbxContent>
                  <w:p w:rsidR="00EC4202" w:rsidRPr="00D80E6A" w:rsidRDefault="00EC4202" w:rsidP="00EC4202">
                    <w:pPr>
                      <w:spacing w:before="10"/>
                      <w:ind w:left="20"/>
                      <w:rPr>
                        <w:sz w:val="20"/>
                        <w:lang w:val="en-US"/>
                      </w:rPr>
                    </w:pPr>
                    <w:r>
                      <w:rPr>
                        <w:sz w:val="20"/>
                      </w:rPr>
                      <w:t xml:space="preserve">Page </w:t>
                    </w:r>
                    <w:r>
                      <w:rPr>
                        <w:lang w:val="en-US"/>
                      </w:rPr>
                      <w:t>9</w:t>
                    </w:r>
                    <w:r>
                      <w:rPr>
                        <w:sz w:val="20"/>
                      </w:rPr>
                      <w:t xml:space="preserve"> of </w:t>
                    </w:r>
                    <w:r>
                      <w:rPr>
                        <w:sz w:val="20"/>
                        <w:lang w:val="en-US"/>
                      </w:rPr>
                      <w:t>9</w:t>
                    </w:r>
                  </w:p>
                </w:txbxContent>
              </v:textbox>
              <w10:wrap anchorx="page" anchory="margin"/>
            </v:shape>
          </w:pict>
        </mc:Fallback>
      </mc:AlternateContent>
    </w:r>
    <w:r w:rsidR="00141C6D">
      <w:rPr>
        <w:noProof/>
        <w:lang w:val="en-US" w:eastAsia="zh-TW" w:bidi="ar-SA"/>
      </w:rPr>
      <mc:AlternateContent>
        <mc:Choice Requires="wps">
          <w:drawing>
            <wp:anchor distT="0" distB="0" distL="114300" distR="114300" simplePos="0" relativeHeight="503298456" behindDoc="1" locked="0" layoutInCell="1" allowOverlap="1" wp14:anchorId="45FDC18F" wp14:editId="32F75CFF">
              <wp:simplePos x="0" y="0"/>
              <wp:positionH relativeFrom="page">
                <wp:posOffset>760359</wp:posOffset>
              </wp:positionH>
              <wp:positionV relativeFrom="bottomMargin">
                <wp:align>top</wp:align>
              </wp:positionV>
              <wp:extent cx="2571008" cy="165735"/>
              <wp:effectExtent l="0" t="0" r="127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008"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C6D" w:rsidRDefault="00141C6D">
                          <w:pPr>
                            <w:spacing w:before="10"/>
                            <w:ind w:left="20"/>
                            <w:rPr>
                              <w:sz w:val="20"/>
                            </w:rPr>
                          </w:pPr>
                          <w:r>
                            <w:rPr>
                              <w:sz w:val="20"/>
                            </w:rPr>
                            <w:t>BPS-RCHE_best practices guideline_</w:t>
                          </w:r>
                          <w:r w:rsidR="005B71FF">
                            <w:rPr>
                              <w:sz w:val="20"/>
                              <w:lang w:val="en-US"/>
                            </w:rPr>
                            <w:t>Dec</w:t>
                          </w:r>
                          <w:r>
                            <w:rPr>
                              <w:sz w:val="20"/>
                              <w:lang w:val="en-US"/>
                            </w:rPr>
                            <w:t xml:space="preserve"> 202</w:t>
                          </w:r>
                          <w:r w:rsidR="005B71FF">
                            <w:rPr>
                              <w:sz w:val="20"/>
                              <w:lang w:val="en-US"/>
                            </w:rPr>
                            <w:t>4</w:t>
                          </w:r>
                          <w:r>
                            <w:rPr>
                              <w:sz w:val="20"/>
                            </w:rP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DC18F" id="_x0000_s1031" type="#_x0000_t202" style="position:absolute;margin-left:59.85pt;margin-top:0;width:202.45pt;height:13.05pt;z-index:-1802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1zsA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" filled="f" stroked="f">
              <v:textbox inset="0,0,0,0">
                <w:txbxContent>
                  <w:p w:rsidR="00141C6D" w:rsidRDefault="00141C6D">
                    <w:pPr>
                      <w:spacing w:before="10"/>
                      <w:ind w:left="20"/>
                      <w:rPr>
                        <w:sz w:val="20"/>
                      </w:rPr>
                    </w:pPr>
                    <w:r>
                      <w:rPr>
                        <w:sz w:val="20"/>
                      </w:rPr>
                      <w:t>BPS-RCHE_best practices guideline_</w:t>
                    </w:r>
                    <w:r w:rsidR="005B71FF">
                      <w:rPr>
                        <w:sz w:val="20"/>
                        <w:lang w:val="en-US"/>
                      </w:rPr>
                      <w:t>Dec</w:t>
                    </w:r>
                    <w:r>
                      <w:rPr>
                        <w:sz w:val="20"/>
                        <w:lang w:val="en-US"/>
                      </w:rPr>
                      <w:t xml:space="preserve"> 202</w:t>
                    </w:r>
                    <w:r w:rsidR="005B71FF">
                      <w:rPr>
                        <w:sz w:val="20"/>
                        <w:lang w:val="en-US"/>
                      </w:rPr>
                      <w:t>4</w:t>
                    </w:r>
                    <w:r>
                      <w:rPr>
                        <w:sz w:val="20"/>
                      </w:rPr>
                      <w:t xml:space="preserve"> 2020</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C62" w:rsidRDefault="001C1C62">
      <w:r>
        <w:separator/>
      </w:r>
    </w:p>
  </w:footnote>
  <w:footnote w:type="continuationSeparator" w:id="0">
    <w:p w:rsidR="001C1C62" w:rsidRDefault="001C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C6D" w:rsidRDefault="00141C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382"/>
    <w:multiLevelType w:val="hybridMultilevel"/>
    <w:tmpl w:val="ED9AB704"/>
    <w:lvl w:ilvl="0" w:tplc="AA54CC02">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1" w15:restartNumberingAfterBreak="0">
    <w:nsid w:val="04850BAB"/>
    <w:multiLevelType w:val="hybridMultilevel"/>
    <w:tmpl w:val="9CFE2AA2"/>
    <w:lvl w:ilvl="0" w:tplc="9A0C6CFC">
      <w:start w:val="1"/>
      <w:numFmt w:val="lowerLetter"/>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2" w15:restartNumberingAfterBreak="0">
    <w:nsid w:val="06F349AD"/>
    <w:multiLevelType w:val="hybridMultilevel"/>
    <w:tmpl w:val="FA68F9B8"/>
    <w:lvl w:ilvl="0" w:tplc="9078B910">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3" w15:restartNumberingAfterBreak="0">
    <w:nsid w:val="086D5D82"/>
    <w:multiLevelType w:val="hybridMultilevel"/>
    <w:tmpl w:val="B5EA86A2"/>
    <w:lvl w:ilvl="0" w:tplc="69789DE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B45D3B"/>
    <w:multiLevelType w:val="hybridMultilevel"/>
    <w:tmpl w:val="EEEEC5B4"/>
    <w:lvl w:ilvl="0" w:tplc="00228202">
      <w:numFmt w:val="bullet"/>
      <w:lvlText w:val=""/>
      <w:lvlJc w:val="left"/>
      <w:pPr>
        <w:ind w:left="559" w:hanging="361"/>
      </w:pPr>
      <w:rPr>
        <w:rFonts w:ascii="Symbol" w:eastAsia="Symbol" w:hAnsi="Symbol" w:cs="Symbol" w:hint="default"/>
        <w:w w:val="100"/>
        <w:sz w:val="24"/>
        <w:szCs w:val="24"/>
        <w:lang w:val="zh-HK" w:eastAsia="zh-HK" w:bidi="zh-HK"/>
      </w:rPr>
    </w:lvl>
    <w:lvl w:ilvl="1" w:tplc="2F88E8FC">
      <w:numFmt w:val="bullet"/>
      <w:lvlText w:val="•"/>
      <w:lvlJc w:val="left"/>
      <w:pPr>
        <w:ind w:left="1272" w:hanging="361"/>
      </w:pPr>
      <w:rPr>
        <w:rFonts w:hint="default"/>
        <w:lang w:val="zh-HK" w:eastAsia="zh-HK" w:bidi="zh-HK"/>
      </w:rPr>
    </w:lvl>
    <w:lvl w:ilvl="2" w:tplc="8A542D64">
      <w:numFmt w:val="bullet"/>
      <w:lvlText w:val="•"/>
      <w:lvlJc w:val="left"/>
      <w:pPr>
        <w:ind w:left="1985" w:hanging="361"/>
      </w:pPr>
      <w:rPr>
        <w:rFonts w:hint="default"/>
        <w:lang w:val="zh-HK" w:eastAsia="zh-HK" w:bidi="zh-HK"/>
      </w:rPr>
    </w:lvl>
    <w:lvl w:ilvl="3" w:tplc="D9682616">
      <w:numFmt w:val="bullet"/>
      <w:lvlText w:val="•"/>
      <w:lvlJc w:val="left"/>
      <w:pPr>
        <w:ind w:left="2698" w:hanging="361"/>
      </w:pPr>
      <w:rPr>
        <w:rFonts w:hint="default"/>
        <w:lang w:val="zh-HK" w:eastAsia="zh-HK" w:bidi="zh-HK"/>
      </w:rPr>
    </w:lvl>
    <w:lvl w:ilvl="4" w:tplc="69927B08">
      <w:numFmt w:val="bullet"/>
      <w:lvlText w:val="•"/>
      <w:lvlJc w:val="left"/>
      <w:pPr>
        <w:ind w:left="3410" w:hanging="361"/>
      </w:pPr>
      <w:rPr>
        <w:rFonts w:hint="default"/>
        <w:lang w:val="zh-HK" w:eastAsia="zh-HK" w:bidi="zh-HK"/>
      </w:rPr>
    </w:lvl>
    <w:lvl w:ilvl="5" w:tplc="76287AC8">
      <w:numFmt w:val="bullet"/>
      <w:lvlText w:val="•"/>
      <w:lvlJc w:val="left"/>
      <w:pPr>
        <w:ind w:left="4123" w:hanging="361"/>
      </w:pPr>
      <w:rPr>
        <w:rFonts w:hint="default"/>
        <w:lang w:val="zh-HK" w:eastAsia="zh-HK" w:bidi="zh-HK"/>
      </w:rPr>
    </w:lvl>
    <w:lvl w:ilvl="6" w:tplc="AAFAD23A">
      <w:numFmt w:val="bullet"/>
      <w:lvlText w:val="•"/>
      <w:lvlJc w:val="left"/>
      <w:pPr>
        <w:ind w:left="4836" w:hanging="361"/>
      </w:pPr>
      <w:rPr>
        <w:rFonts w:hint="default"/>
        <w:lang w:val="zh-HK" w:eastAsia="zh-HK" w:bidi="zh-HK"/>
      </w:rPr>
    </w:lvl>
    <w:lvl w:ilvl="7" w:tplc="8592C52C">
      <w:numFmt w:val="bullet"/>
      <w:lvlText w:val="•"/>
      <w:lvlJc w:val="left"/>
      <w:pPr>
        <w:ind w:left="5548" w:hanging="361"/>
      </w:pPr>
      <w:rPr>
        <w:rFonts w:hint="default"/>
        <w:lang w:val="zh-HK" w:eastAsia="zh-HK" w:bidi="zh-HK"/>
      </w:rPr>
    </w:lvl>
    <w:lvl w:ilvl="8" w:tplc="C61497E0">
      <w:numFmt w:val="bullet"/>
      <w:lvlText w:val="•"/>
      <w:lvlJc w:val="left"/>
      <w:pPr>
        <w:ind w:left="6261" w:hanging="361"/>
      </w:pPr>
      <w:rPr>
        <w:rFonts w:hint="default"/>
        <w:lang w:val="zh-HK" w:eastAsia="zh-HK" w:bidi="zh-HK"/>
      </w:rPr>
    </w:lvl>
  </w:abstractNum>
  <w:abstractNum w:abstractNumId="5" w15:restartNumberingAfterBreak="0">
    <w:nsid w:val="09F771B5"/>
    <w:multiLevelType w:val="hybridMultilevel"/>
    <w:tmpl w:val="99467CA6"/>
    <w:lvl w:ilvl="0" w:tplc="23FA733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003744"/>
    <w:multiLevelType w:val="hybridMultilevel"/>
    <w:tmpl w:val="0A5CC69E"/>
    <w:lvl w:ilvl="0" w:tplc="35D6C882">
      <w:start w:val="1"/>
      <w:numFmt w:val="lowerLetter"/>
      <w:lvlText w:val="%1)"/>
      <w:lvlJc w:val="left"/>
      <w:pPr>
        <w:ind w:left="474" w:hanging="360"/>
      </w:pPr>
      <w:rPr>
        <w:rFonts w:hint="default"/>
        <w:color w:val="auto"/>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7" w15:restartNumberingAfterBreak="0">
    <w:nsid w:val="0CCC2516"/>
    <w:multiLevelType w:val="hybridMultilevel"/>
    <w:tmpl w:val="A46423EA"/>
    <w:lvl w:ilvl="0" w:tplc="BFEA2F1C">
      <w:numFmt w:val="bullet"/>
      <w:lvlText w:val="•"/>
      <w:lvlJc w:val="left"/>
      <w:pPr>
        <w:ind w:left="720" w:hanging="72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E016120"/>
    <w:multiLevelType w:val="hybridMultilevel"/>
    <w:tmpl w:val="CC903656"/>
    <w:lvl w:ilvl="0" w:tplc="F0661A58">
      <w:start w:val="1"/>
      <w:numFmt w:val="upperLetter"/>
      <w:lvlText w:val="%1."/>
      <w:lvlJc w:val="left"/>
      <w:pPr>
        <w:ind w:left="597" w:hanging="480"/>
      </w:pPr>
      <w:rPr>
        <w:rFonts w:ascii="Times New Roman" w:eastAsia="Times New Roman" w:hAnsi="Times New Roman" w:cs="Times New Roman" w:hint="default"/>
        <w:b/>
        <w:bCs/>
        <w:spacing w:val="-2"/>
        <w:w w:val="100"/>
        <w:sz w:val="22"/>
        <w:szCs w:val="22"/>
        <w:lang w:val="zh-HK" w:eastAsia="zh-HK" w:bidi="zh-HK"/>
      </w:rPr>
    </w:lvl>
    <w:lvl w:ilvl="1" w:tplc="1BCCA550">
      <w:numFmt w:val="bullet"/>
      <w:lvlText w:val="•"/>
      <w:lvlJc w:val="left"/>
      <w:pPr>
        <w:ind w:left="1508" w:hanging="480"/>
      </w:pPr>
      <w:rPr>
        <w:rFonts w:hint="default"/>
        <w:lang w:val="zh-HK" w:eastAsia="zh-HK" w:bidi="zh-HK"/>
      </w:rPr>
    </w:lvl>
    <w:lvl w:ilvl="2" w:tplc="689C872A">
      <w:numFmt w:val="bullet"/>
      <w:lvlText w:val="•"/>
      <w:lvlJc w:val="left"/>
      <w:pPr>
        <w:ind w:left="2417" w:hanging="480"/>
      </w:pPr>
      <w:rPr>
        <w:rFonts w:hint="default"/>
        <w:lang w:val="zh-HK" w:eastAsia="zh-HK" w:bidi="zh-HK"/>
      </w:rPr>
    </w:lvl>
    <w:lvl w:ilvl="3" w:tplc="ECF402CA">
      <w:numFmt w:val="bullet"/>
      <w:lvlText w:val="•"/>
      <w:lvlJc w:val="left"/>
      <w:pPr>
        <w:ind w:left="3325" w:hanging="480"/>
      </w:pPr>
      <w:rPr>
        <w:rFonts w:hint="default"/>
        <w:lang w:val="zh-HK" w:eastAsia="zh-HK" w:bidi="zh-HK"/>
      </w:rPr>
    </w:lvl>
    <w:lvl w:ilvl="4" w:tplc="4AAE4DAA">
      <w:numFmt w:val="bullet"/>
      <w:lvlText w:val="•"/>
      <w:lvlJc w:val="left"/>
      <w:pPr>
        <w:ind w:left="4234" w:hanging="480"/>
      </w:pPr>
      <w:rPr>
        <w:rFonts w:hint="default"/>
        <w:lang w:val="zh-HK" w:eastAsia="zh-HK" w:bidi="zh-HK"/>
      </w:rPr>
    </w:lvl>
    <w:lvl w:ilvl="5" w:tplc="DFB00072">
      <w:numFmt w:val="bullet"/>
      <w:lvlText w:val="•"/>
      <w:lvlJc w:val="left"/>
      <w:pPr>
        <w:ind w:left="5143" w:hanging="480"/>
      </w:pPr>
      <w:rPr>
        <w:rFonts w:hint="default"/>
        <w:lang w:val="zh-HK" w:eastAsia="zh-HK" w:bidi="zh-HK"/>
      </w:rPr>
    </w:lvl>
    <w:lvl w:ilvl="6" w:tplc="89F61B58">
      <w:numFmt w:val="bullet"/>
      <w:lvlText w:val="•"/>
      <w:lvlJc w:val="left"/>
      <w:pPr>
        <w:ind w:left="6051" w:hanging="480"/>
      </w:pPr>
      <w:rPr>
        <w:rFonts w:hint="default"/>
        <w:lang w:val="zh-HK" w:eastAsia="zh-HK" w:bidi="zh-HK"/>
      </w:rPr>
    </w:lvl>
    <w:lvl w:ilvl="7" w:tplc="59BAC6B0">
      <w:numFmt w:val="bullet"/>
      <w:lvlText w:val="•"/>
      <w:lvlJc w:val="left"/>
      <w:pPr>
        <w:ind w:left="6960" w:hanging="480"/>
      </w:pPr>
      <w:rPr>
        <w:rFonts w:hint="default"/>
        <w:lang w:val="zh-HK" w:eastAsia="zh-HK" w:bidi="zh-HK"/>
      </w:rPr>
    </w:lvl>
    <w:lvl w:ilvl="8" w:tplc="DE029760">
      <w:numFmt w:val="bullet"/>
      <w:lvlText w:val="•"/>
      <w:lvlJc w:val="left"/>
      <w:pPr>
        <w:ind w:left="7869" w:hanging="480"/>
      </w:pPr>
      <w:rPr>
        <w:rFonts w:hint="default"/>
        <w:lang w:val="zh-HK" w:eastAsia="zh-HK" w:bidi="zh-HK"/>
      </w:rPr>
    </w:lvl>
  </w:abstractNum>
  <w:abstractNum w:abstractNumId="9" w15:restartNumberingAfterBreak="0">
    <w:nsid w:val="0FDD3487"/>
    <w:multiLevelType w:val="hybridMultilevel"/>
    <w:tmpl w:val="D27EB4AA"/>
    <w:lvl w:ilvl="0" w:tplc="57D4B984">
      <w:numFmt w:val="bullet"/>
      <w:lvlText w:val=""/>
      <w:lvlJc w:val="left"/>
      <w:pPr>
        <w:ind w:left="551" w:hanging="361"/>
      </w:pPr>
      <w:rPr>
        <w:rFonts w:ascii="Symbol" w:eastAsia="Symbol" w:hAnsi="Symbol" w:cs="Symbol" w:hint="default"/>
        <w:w w:val="100"/>
        <w:sz w:val="24"/>
        <w:szCs w:val="24"/>
        <w:lang w:val="zh-HK" w:eastAsia="zh-HK" w:bidi="zh-HK"/>
      </w:rPr>
    </w:lvl>
    <w:lvl w:ilvl="1" w:tplc="823EFB92">
      <w:numFmt w:val="bullet"/>
      <w:lvlText w:val="•"/>
      <w:lvlJc w:val="left"/>
      <w:pPr>
        <w:ind w:left="1272" w:hanging="361"/>
      </w:pPr>
      <w:rPr>
        <w:rFonts w:hint="default"/>
        <w:lang w:val="zh-HK" w:eastAsia="zh-HK" w:bidi="zh-HK"/>
      </w:rPr>
    </w:lvl>
    <w:lvl w:ilvl="2" w:tplc="BFFCA370">
      <w:numFmt w:val="bullet"/>
      <w:lvlText w:val="•"/>
      <w:lvlJc w:val="left"/>
      <w:pPr>
        <w:ind w:left="1985" w:hanging="361"/>
      </w:pPr>
      <w:rPr>
        <w:rFonts w:hint="default"/>
        <w:lang w:val="zh-HK" w:eastAsia="zh-HK" w:bidi="zh-HK"/>
      </w:rPr>
    </w:lvl>
    <w:lvl w:ilvl="3" w:tplc="9766B42C">
      <w:numFmt w:val="bullet"/>
      <w:lvlText w:val="•"/>
      <w:lvlJc w:val="left"/>
      <w:pPr>
        <w:ind w:left="2698" w:hanging="361"/>
      </w:pPr>
      <w:rPr>
        <w:rFonts w:hint="default"/>
        <w:lang w:val="zh-HK" w:eastAsia="zh-HK" w:bidi="zh-HK"/>
      </w:rPr>
    </w:lvl>
    <w:lvl w:ilvl="4" w:tplc="AEEC4762">
      <w:numFmt w:val="bullet"/>
      <w:lvlText w:val="•"/>
      <w:lvlJc w:val="left"/>
      <w:pPr>
        <w:ind w:left="3411" w:hanging="361"/>
      </w:pPr>
      <w:rPr>
        <w:rFonts w:hint="default"/>
        <w:lang w:val="zh-HK" w:eastAsia="zh-HK" w:bidi="zh-HK"/>
      </w:rPr>
    </w:lvl>
    <w:lvl w:ilvl="5" w:tplc="D5DC0492">
      <w:numFmt w:val="bullet"/>
      <w:lvlText w:val="•"/>
      <w:lvlJc w:val="left"/>
      <w:pPr>
        <w:ind w:left="4124" w:hanging="361"/>
      </w:pPr>
      <w:rPr>
        <w:rFonts w:hint="default"/>
        <w:lang w:val="zh-HK" w:eastAsia="zh-HK" w:bidi="zh-HK"/>
      </w:rPr>
    </w:lvl>
    <w:lvl w:ilvl="6" w:tplc="9F12FF32">
      <w:numFmt w:val="bullet"/>
      <w:lvlText w:val="•"/>
      <w:lvlJc w:val="left"/>
      <w:pPr>
        <w:ind w:left="4837" w:hanging="361"/>
      </w:pPr>
      <w:rPr>
        <w:rFonts w:hint="default"/>
        <w:lang w:val="zh-HK" w:eastAsia="zh-HK" w:bidi="zh-HK"/>
      </w:rPr>
    </w:lvl>
    <w:lvl w:ilvl="7" w:tplc="C7F8F9A0">
      <w:numFmt w:val="bullet"/>
      <w:lvlText w:val="•"/>
      <w:lvlJc w:val="left"/>
      <w:pPr>
        <w:ind w:left="5550" w:hanging="361"/>
      </w:pPr>
      <w:rPr>
        <w:rFonts w:hint="default"/>
        <w:lang w:val="zh-HK" w:eastAsia="zh-HK" w:bidi="zh-HK"/>
      </w:rPr>
    </w:lvl>
    <w:lvl w:ilvl="8" w:tplc="2CAE5C3C">
      <w:numFmt w:val="bullet"/>
      <w:lvlText w:val="•"/>
      <w:lvlJc w:val="left"/>
      <w:pPr>
        <w:ind w:left="6263" w:hanging="361"/>
      </w:pPr>
      <w:rPr>
        <w:rFonts w:hint="default"/>
        <w:lang w:val="zh-HK" w:eastAsia="zh-HK" w:bidi="zh-HK"/>
      </w:rPr>
    </w:lvl>
  </w:abstractNum>
  <w:abstractNum w:abstractNumId="10" w15:restartNumberingAfterBreak="0">
    <w:nsid w:val="14067178"/>
    <w:multiLevelType w:val="hybridMultilevel"/>
    <w:tmpl w:val="1C52B53A"/>
    <w:lvl w:ilvl="0" w:tplc="468CC362">
      <w:start w:val="1"/>
      <w:numFmt w:val="lowerLetter"/>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1" w15:restartNumberingAfterBreak="0">
    <w:nsid w:val="1A0C68D7"/>
    <w:multiLevelType w:val="hybridMultilevel"/>
    <w:tmpl w:val="1AB6F99A"/>
    <w:lvl w:ilvl="0" w:tplc="F16A084E">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12" w15:restartNumberingAfterBreak="0">
    <w:nsid w:val="1C180551"/>
    <w:multiLevelType w:val="hybridMultilevel"/>
    <w:tmpl w:val="3864E28A"/>
    <w:lvl w:ilvl="0" w:tplc="613229C4">
      <w:numFmt w:val="bullet"/>
      <w:lvlText w:val=""/>
      <w:lvlJc w:val="left"/>
      <w:pPr>
        <w:ind w:left="551" w:hanging="361"/>
      </w:pPr>
      <w:rPr>
        <w:rFonts w:ascii="Symbol" w:eastAsia="Symbol" w:hAnsi="Symbol" w:cs="Symbol" w:hint="default"/>
        <w:w w:val="100"/>
        <w:sz w:val="24"/>
        <w:szCs w:val="24"/>
        <w:lang w:val="zh-HK" w:eastAsia="zh-HK" w:bidi="zh-HK"/>
      </w:rPr>
    </w:lvl>
    <w:lvl w:ilvl="1" w:tplc="99B671BC">
      <w:numFmt w:val="bullet"/>
      <w:lvlText w:val="•"/>
      <w:lvlJc w:val="left"/>
      <w:pPr>
        <w:ind w:left="1272" w:hanging="361"/>
      </w:pPr>
      <w:rPr>
        <w:rFonts w:hint="default"/>
        <w:lang w:val="zh-HK" w:eastAsia="zh-HK" w:bidi="zh-HK"/>
      </w:rPr>
    </w:lvl>
    <w:lvl w:ilvl="2" w:tplc="D4507BF2">
      <w:numFmt w:val="bullet"/>
      <w:lvlText w:val="•"/>
      <w:lvlJc w:val="left"/>
      <w:pPr>
        <w:ind w:left="1985" w:hanging="361"/>
      </w:pPr>
      <w:rPr>
        <w:rFonts w:hint="default"/>
        <w:lang w:val="zh-HK" w:eastAsia="zh-HK" w:bidi="zh-HK"/>
      </w:rPr>
    </w:lvl>
    <w:lvl w:ilvl="3" w:tplc="5012114E">
      <w:numFmt w:val="bullet"/>
      <w:lvlText w:val="•"/>
      <w:lvlJc w:val="left"/>
      <w:pPr>
        <w:ind w:left="2698" w:hanging="361"/>
      </w:pPr>
      <w:rPr>
        <w:rFonts w:hint="default"/>
        <w:lang w:val="zh-HK" w:eastAsia="zh-HK" w:bidi="zh-HK"/>
      </w:rPr>
    </w:lvl>
    <w:lvl w:ilvl="4" w:tplc="47CA6A62">
      <w:numFmt w:val="bullet"/>
      <w:lvlText w:val="•"/>
      <w:lvlJc w:val="left"/>
      <w:pPr>
        <w:ind w:left="3411" w:hanging="361"/>
      </w:pPr>
      <w:rPr>
        <w:rFonts w:hint="default"/>
        <w:lang w:val="zh-HK" w:eastAsia="zh-HK" w:bidi="zh-HK"/>
      </w:rPr>
    </w:lvl>
    <w:lvl w:ilvl="5" w:tplc="90CA3DCC">
      <w:numFmt w:val="bullet"/>
      <w:lvlText w:val="•"/>
      <w:lvlJc w:val="left"/>
      <w:pPr>
        <w:ind w:left="4124" w:hanging="361"/>
      </w:pPr>
      <w:rPr>
        <w:rFonts w:hint="default"/>
        <w:lang w:val="zh-HK" w:eastAsia="zh-HK" w:bidi="zh-HK"/>
      </w:rPr>
    </w:lvl>
    <w:lvl w:ilvl="6" w:tplc="106EB3B2">
      <w:numFmt w:val="bullet"/>
      <w:lvlText w:val="•"/>
      <w:lvlJc w:val="left"/>
      <w:pPr>
        <w:ind w:left="4837" w:hanging="361"/>
      </w:pPr>
      <w:rPr>
        <w:rFonts w:hint="default"/>
        <w:lang w:val="zh-HK" w:eastAsia="zh-HK" w:bidi="zh-HK"/>
      </w:rPr>
    </w:lvl>
    <w:lvl w:ilvl="7" w:tplc="6036769A">
      <w:numFmt w:val="bullet"/>
      <w:lvlText w:val="•"/>
      <w:lvlJc w:val="left"/>
      <w:pPr>
        <w:ind w:left="5550" w:hanging="361"/>
      </w:pPr>
      <w:rPr>
        <w:rFonts w:hint="default"/>
        <w:lang w:val="zh-HK" w:eastAsia="zh-HK" w:bidi="zh-HK"/>
      </w:rPr>
    </w:lvl>
    <w:lvl w:ilvl="8" w:tplc="7750BC5C">
      <w:numFmt w:val="bullet"/>
      <w:lvlText w:val="•"/>
      <w:lvlJc w:val="left"/>
      <w:pPr>
        <w:ind w:left="6263" w:hanging="361"/>
      </w:pPr>
      <w:rPr>
        <w:rFonts w:hint="default"/>
        <w:lang w:val="zh-HK" w:eastAsia="zh-HK" w:bidi="zh-HK"/>
      </w:rPr>
    </w:lvl>
  </w:abstractNum>
  <w:abstractNum w:abstractNumId="13" w15:restartNumberingAfterBreak="0">
    <w:nsid w:val="1C522E29"/>
    <w:multiLevelType w:val="hybridMultilevel"/>
    <w:tmpl w:val="6FDE0158"/>
    <w:lvl w:ilvl="0" w:tplc="6C06A458">
      <w:start w:val="1"/>
      <w:numFmt w:val="lowerLetter"/>
      <w:lvlText w:val="%1)"/>
      <w:lvlJc w:val="left"/>
      <w:pPr>
        <w:ind w:left="451" w:hanging="36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4" w15:restartNumberingAfterBreak="0">
    <w:nsid w:val="1D520670"/>
    <w:multiLevelType w:val="hybridMultilevel"/>
    <w:tmpl w:val="FE28D744"/>
    <w:lvl w:ilvl="0" w:tplc="F778800E">
      <w:start w:val="1"/>
      <w:numFmt w:val="lowerLetter"/>
      <w:lvlText w:val="%1)"/>
      <w:lvlJc w:val="left"/>
      <w:pPr>
        <w:ind w:left="398" w:hanging="36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5" w15:restartNumberingAfterBreak="0">
    <w:nsid w:val="1F000807"/>
    <w:multiLevelType w:val="hybridMultilevel"/>
    <w:tmpl w:val="46F23906"/>
    <w:lvl w:ilvl="0" w:tplc="D5B8ADAC">
      <w:start w:val="1"/>
      <w:numFmt w:val="lowerLetter"/>
      <w:lvlText w:val="%1)"/>
      <w:lvlJc w:val="left"/>
      <w:pPr>
        <w:ind w:left="451" w:hanging="36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6" w15:restartNumberingAfterBreak="0">
    <w:nsid w:val="20F3365A"/>
    <w:multiLevelType w:val="hybridMultilevel"/>
    <w:tmpl w:val="D172B868"/>
    <w:lvl w:ilvl="0" w:tplc="118A191E">
      <w:start w:val="1"/>
      <w:numFmt w:val="lowerLetter"/>
      <w:lvlText w:val="%1)"/>
      <w:lvlJc w:val="left"/>
      <w:pPr>
        <w:ind w:left="352" w:hanging="360"/>
      </w:pPr>
      <w:rPr>
        <w:rFonts w:hint="default"/>
        <w:color w:val="auto"/>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17" w15:restartNumberingAfterBreak="0">
    <w:nsid w:val="2540329D"/>
    <w:multiLevelType w:val="hybridMultilevel"/>
    <w:tmpl w:val="EAF8B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EC5436"/>
    <w:multiLevelType w:val="hybridMultilevel"/>
    <w:tmpl w:val="74A08D42"/>
    <w:lvl w:ilvl="0" w:tplc="109A61A6">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19" w15:restartNumberingAfterBreak="0">
    <w:nsid w:val="276168B1"/>
    <w:multiLevelType w:val="hybridMultilevel"/>
    <w:tmpl w:val="2FD8BA5E"/>
    <w:lvl w:ilvl="0" w:tplc="9968BE0C">
      <w:start w:val="1"/>
      <w:numFmt w:val="bullet"/>
      <w:lvlText w:val=""/>
      <w:lvlJc w:val="left"/>
      <w:pPr>
        <w:ind w:left="876" w:hanging="480"/>
      </w:pPr>
      <w:rPr>
        <w:rFonts w:ascii="Wingdings" w:hAnsi="Wingdings" w:hint="default"/>
        <w:sz w:val="16"/>
        <w:szCs w:val="16"/>
      </w:rPr>
    </w:lvl>
    <w:lvl w:ilvl="1" w:tplc="04090003" w:tentative="1">
      <w:start w:val="1"/>
      <w:numFmt w:val="bullet"/>
      <w:lvlText w:val=""/>
      <w:lvlJc w:val="left"/>
      <w:pPr>
        <w:ind w:left="1158" w:hanging="480"/>
      </w:pPr>
      <w:rPr>
        <w:rFonts w:ascii="Wingdings" w:hAnsi="Wingdings" w:hint="default"/>
      </w:rPr>
    </w:lvl>
    <w:lvl w:ilvl="2" w:tplc="04090005" w:tentative="1">
      <w:start w:val="1"/>
      <w:numFmt w:val="bullet"/>
      <w:lvlText w:val=""/>
      <w:lvlJc w:val="left"/>
      <w:pPr>
        <w:ind w:left="1638" w:hanging="480"/>
      </w:pPr>
      <w:rPr>
        <w:rFonts w:ascii="Wingdings" w:hAnsi="Wingdings" w:hint="default"/>
      </w:rPr>
    </w:lvl>
    <w:lvl w:ilvl="3" w:tplc="04090001" w:tentative="1">
      <w:start w:val="1"/>
      <w:numFmt w:val="bullet"/>
      <w:lvlText w:val=""/>
      <w:lvlJc w:val="left"/>
      <w:pPr>
        <w:ind w:left="2118" w:hanging="480"/>
      </w:pPr>
      <w:rPr>
        <w:rFonts w:ascii="Wingdings" w:hAnsi="Wingdings" w:hint="default"/>
      </w:rPr>
    </w:lvl>
    <w:lvl w:ilvl="4" w:tplc="04090003" w:tentative="1">
      <w:start w:val="1"/>
      <w:numFmt w:val="bullet"/>
      <w:lvlText w:val=""/>
      <w:lvlJc w:val="left"/>
      <w:pPr>
        <w:ind w:left="2598" w:hanging="480"/>
      </w:pPr>
      <w:rPr>
        <w:rFonts w:ascii="Wingdings" w:hAnsi="Wingdings" w:hint="default"/>
      </w:rPr>
    </w:lvl>
    <w:lvl w:ilvl="5" w:tplc="04090005" w:tentative="1">
      <w:start w:val="1"/>
      <w:numFmt w:val="bullet"/>
      <w:lvlText w:val=""/>
      <w:lvlJc w:val="left"/>
      <w:pPr>
        <w:ind w:left="3078" w:hanging="480"/>
      </w:pPr>
      <w:rPr>
        <w:rFonts w:ascii="Wingdings" w:hAnsi="Wingdings" w:hint="default"/>
      </w:rPr>
    </w:lvl>
    <w:lvl w:ilvl="6" w:tplc="04090001" w:tentative="1">
      <w:start w:val="1"/>
      <w:numFmt w:val="bullet"/>
      <w:lvlText w:val=""/>
      <w:lvlJc w:val="left"/>
      <w:pPr>
        <w:ind w:left="3558" w:hanging="480"/>
      </w:pPr>
      <w:rPr>
        <w:rFonts w:ascii="Wingdings" w:hAnsi="Wingdings" w:hint="default"/>
      </w:rPr>
    </w:lvl>
    <w:lvl w:ilvl="7" w:tplc="04090003" w:tentative="1">
      <w:start w:val="1"/>
      <w:numFmt w:val="bullet"/>
      <w:lvlText w:val=""/>
      <w:lvlJc w:val="left"/>
      <w:pPr>
        <w:ind w:left="4038" w:hanging="480"/>
      </w:pPr>
      <w:rPr>
        <w:rFonts w:ascii="Wingdings" w:hAnsi="Wingdings" w:hint="default"/>
      </w:rPr>
    </w:lvl>
    <w:lvl w:ilvl="8" w:tplc="04090005" w:tentative="1">
      <w:start w:val="1"/>
      <w:numFmt w:val="bullet"/>
      <w:lvlText w:val=""/>
      <w:lvlJc w:val="left"/>
      <w:pPr>
        <w:ind w:left="4518" w:hanging="480"/>
      </w:pPr>
      <w:rPr>
        <w:rFonts w:ascii="Wingdings" w:hAnsi="Wingdings" w:hint="default"/>
      </w:rPr>
    </w:lvl>
  </w:abstractNum>
  <w:abstractNum w:abstractNumId="20" w15:restartNumberingAfterBreak="0">
    <w:nsid w:val="2F3E225E"/>
    <w:multiLevelType w:val="hybridMultilevel"/>
    <w:tmpl w:val="365CE7EE"/>
    <w:lvl w:ilvl="0" w:tplc="41BADED8">
      <w:numFmt w:val="bullet"/>
      <w:lvlText w:val=""/>
      <w:lvlJc w:val="left"/>
      <w:pPr>
        <w:ind w:left="480" w:hanging="480"/>
      </w:pPr>
      <w:rPr>
        <w:rFonts w:ascii="Symbol" w:eastAsia="Symbol" w:hAnsi="Symbol" w:cs="Symbol" w:hint="default"/>
        <w:w w:val="100"/>
        <w:sz w:val="24"/>
        <w:szCs w:val="24"/>
        <w:lang w:val="zh-HK" w:eastAsia="zh-HK" w:bidi="zh-HK"/>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5DC0955"/>
    <w:multiLevelType w:val="hybridMultilevel"/>
    <w:tmpl w:val="FC1C532E"/>
    <w:lvl w:ilvl="0" w:tplc="0409000F">
      <w:start w:val="1"/>
      <w:numFmt w:val="decimal"/>
      <w:lvlText w:val="%1."/>
      <w:lvlJc w:val="left"/>
      <w:pPr>
        <w:ind w:left="476" w:hanging="360"/>
      </w:pPr>
      <w:rPr>
        <w:rFont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22" w15:restartNumberingAfterBreak="0">
    <w:nsid w:val="366E63C5"/>
    <w:multiLevelType w:val="hybridMultilevel"/>
    <w:tmpl w:val="D394912C"/>
    <w:lvl w:ilvl="0" w:tplc="68EA3774">
      <w:start w:val="1"/>
      <w:numFmt w:val="lowerLetter"/>
      <w:lvlText w:val="%1)"/>
      <w:lvlJc w:val="left"/>
      <w:pPr>
        <w:ind w:left="613" w:hanging="360"/>
      </w:pPr>
      <w:rPr>
        <w:rFonts w:hint="default"/>
      </w:rPr>
    </w:lvl>
    <w:lvl w:ilvl="1" w:tplc="04090019" w:tentative="1">
      <w:start w:val="1"/>
      <w:numFmt w:val="ideographTraditional"/>
      <w:lvlText w:val="%2、"/>
      <w:lvlJc w:val="left"/>
      <w:pPr>
        <w:ind w:left="1213" w:hanging="480"/>
      </w:pPr>
    </w:lvl>
    <w:lvl w:ilvl="2" w:tplc="0409001B" w:tentative="1">
      <w:start w:val="1"/>
      <w:numFmt w:val="lowerRoman"/>
      <w:lvlText w:val="%3."/>
      <w:lvlJc w:val="right"/>
      <w:pPr>
        <w:ind w:left="1693" w:hanging="480"/>
      </w:pPr>
    </w:lvl>
    <w:lvl w:ilvl="3" w:tplc="0409000F" w:tentative="1">
      <w:start w:val="1"/>
      <w:numFmt w:val="decimal"/>
      <w:lvlText w:val="%4."/>
      <w:lvlJc w:val="left"/>
      <w:pPr>
        <w:ind w:left="2173" w:hanging="480"/>
      </w:pPr>
    </w:lvl>
    <w:lvl w:ilvl="4" w:tplc="04090019" w:tentative="1">
      <w:start w:val="1"/>
      <w:numFmt w:val="ideographTraditional"/>
      <w:lvlText w:val="%5、"/>
      <w:lvlJc w:val="left"/>
      <w:pPr>
        <w:ind w:left="2653" w:hanging="480"/>
      </w:pPr>
    </w:lvl>
    <w:lvl w:ilvl="5" w:tplc="0409001B" w:tentative="1">
      <w:start w:val="1"/>
      <w:numFmt w:val="lowerRoman"/>
      <w:lvlText w:val="%6."/>
      <w:lvlJc w:val="right"/>
      <w:pPr>
        <w:ind w:left="3133" w:hanging="480"/>
      </w:pPr>
    </w:lvl>
    <w:lvl w:ilvl="6" w:tplc="0409000F" w:tentative="1">
      <w:start w:val="1"/>
      <w:numFmt w:val="decimal"/>
      <w:lvlText w:val="%7."/>
      <w:lvlJc w:val="left"/>
      <w:pPr>
        <w:ind w:left="3613" w:hanging="480"/>
      </w:pPr>
    </w:lvl>
    <w:lvl w:ilvl="7" w:tplc="04090019" w:tentative="1">
      <w:start w:val="1"/>
      <w:numFmt w:val="ideographTraditional"/>
      <w:lvlText w:val="%8、"/>
      <w:lvlJc w:val="left"/>
      <w:pPr>
        <w:ind w:left="4093" w:hanging="480"/>
      </w:pPr>
    </w:lvl>
    <w:lvl w:ilvl="8" w:tplc="0409001B" w:tentative="1">
      <w:start w:val="1"/>
      <w:numFmt w:val="lowerRoman"/>
      <w:lvlText w:val="%9."/>
      <w:lvlJc w:val="right"/>
      <w:pPr>
        <w:ind w:left="4573" w:hanging="480"/>
      </w:pPr>
    </w:lvl>
  </w:abstractNum>
  <w:abstractNum w:abstractNumId="23" w15:restartNumberingAfterBreak="0">
    <w:nsid w:val="3C0664CA"/>
    <w:multiLevelType w:val="hybridMultilevel"/>
    <w:tmpl w:val="C6647920"/>
    <w:lvl w:ilvl="0" w:tplc="41BADED8">
      <w:numFmt w:val="bullet"/>
      <w:lvlText w:val=""/>
      <w:lvlJc w:val="left"/>
      <w:pPr>
        <w:ind w:left="551" w:hanging="361"/>
      </w:pPr>
      <w:rPr>
        <w:rFonts w:ascii="Symbol" w:eastAsia="Symbol" w:hAnsi="Symbol" w:cs="Symbol" w:hint="default"/>
        <w:w w:val="100"/>
        <w:sz w:val="24"/>
        <w:szCs w:val="24"/>
        <w:lang w:val="zh-HK" w:eastAsia="zh-HK" w:bidi="zh-HK"/>
      </w:rPr>
    </w:lvl>
    <w:lvl w:ilvl="1" w:tplc="8C340CDC">
      <w:numFmt w:val="bullet"/>
      <w:lvlText w:val="•"/>
      <w:lvlJc w:val="left"/>
      <w:pPr>
        <w:ind w:left="1272" w:hanging="361"/>
      </w:pPr>
      <w:rPr>
        <w:rFonts w:hint="default"/>
        <w:lang w:val="zh-HK" w:eastAsia="zh-HK" w:bidi="zh-HK"/>
      </w:rPr>
    </w:lvl>
    <w:lvl w:ilvl="2" w:tplc="A5BCA52E">
      <w:numFmt w:val="bullet"/>
      <w:lvlText w:val="•"/>
      <w:lvlJc w:val="left"/>
      <w:pPr>
        <w:ind w:left="1985" w:hanging="361"/>
      </w:pPr>
      <w:rPr>
        <w:rFonts w:hint="default"/>
        <w:lang w:val="zh-HK" w:eastAsia="zh-HK" w:bidi="zh-HK"/>
      </w:rPr>
    </w:lvl>
    <w:lvl w:ilvl="3" w:tplc="8228CD1C">
      <w:numFmt w:val="bullet"/>
      <w:lvlText w:val="•"/>
      <w:lvlJc w:val="left"/>
      <w:pPr>
        <w:ind w:left="2698" w:hanging="361"/>
      </w:pPr>
      <w:rPr>
        <w:rFonts w:hint="default"/>
        <w:lang w:val="zh-HK" w:eastAsia="zh-HK" w:bidi="zh-HK"/>
      </w:rPr>
    </w:lvl>
    <w:lvl w:ilvl="4" w:tplc="66681F6E">
      <w:numFmt w:val="bullet"/>
      <w:lvlText w:val="•"/>
      <w:lvlJc w:val="left"/>
      <w:pPr>
        <w:ind w:left="3411" w:hanging="361"/>
      </w:pPr>
      <w:rPr>
        <w:rFonts w:hint="default"/>
        <w:lang w:val="zh-HK" w:eastAsia="zh-HK" w:bidi="zh-HK"/>
      </w:rPr>
    </w:lvl>
    <w:lvl w:ilvl="5" w:tplc="2D9C3ED2">
      <w:numFmt w:val="bullet"/>
      <w:lvlText w:val="•"/>
      <w:lvlJc w:val="left"/>
      <w:pPr>
        <w:ind w:left="4124" w:hanging="361"/>
      </w:pPr>
      <w:rPr>
        <w:rFonts w:hint="default"/>
        <w:lang w:val="zh-HK" w:eastAsia="zh-HK" w:bidi="zh-HK"/>
      </w:rPr>
    </w:lvl>
    <w:lvl w:ilvl="6" w:tplc="90DE23E2">
      <w:numFmt w:val="bullet"/>
      <w:lvlText w:val="•"/>
      <w:lvlJc w:val="left"/>
      <w:pPr>
        <w:ind w:left="4837" w:hanging="361"/>
      </w:pPr>
      <w:rPr>
        <w:rFonts w:hint="default"/>
        <w:lang w:val="zh-HK" w:eastAsia="zh-HK" w:bidi="zh-HK"/>
      </w:rPr>
    </w:lvl>
    <w:lvl w:ilvl="7" w:tplc="0E6C8C38">
      <w:numFmt w:val="bullet"/>
      <w:lvlText w:val="•"/>
      <w:lvlJc w:val="left"/>
      <w:pPr>
        <w:ind w:left="5550" w:hanging="361"/>
      </w:pPr>
      <w:rPr>
        <w:rFonts w:hint="default"/>
        <w:lang w:val="zh-HK" w:eastAsia="zh-HK" w:bidi="zh-HK"/>
      </w:rPr>
    </w:lvl>
    <w:lvl w:ilvl="8" w:tplc="E168DBCA">
      <w:numFmt w:val="bullet"/>
      <w:lvlText w:val="•"/>
      <w:lvlJc w:val="left"/>
      <w:pPr>
        <w:ind w:left="6263" w:hanging="361"/>
      </w:pPr>
      <w:rPr>
        <w:rFonts w:hint="default"/>
        <w:lang w:val="zh-HK" w:eastAsia="zh-HK" w:bidi="zh-HK"/>
      </w:rPr>
    </w:lvl>
  </w:abstractNum>
  <w:abstractNum w:abstractNumId="24" w15:restartNumberingAfterBreak="0">
    <w:nsid w:val="3D8A277C"/>
    <w:multiLevelType w:val="hybridMultilevel"/>
    <w:tmpl w:val="EE1AF348"/>
    <w:lvl w:ilvl="0" w:tplc="B5DC2C46">
      <w:numFmt w:val="bullet"/>
      <w:lvlText w:val=""/>
      <w:lvlJc w:val="left"/>
      <w:pPr>
        <w:ind w:left="551" w:hanging="361"/>
      </w:pPr>
      <w:rPr>
        <w:rFonts w:ascii="Symbol" w:eastAsia="Symbol" w:hAnsi="Symbol" w:cs="Symbol" w:hint="default"/>
        <w:w w:val="100"/>
        <w:sz w:val="24"/>
        <w:szCs w:val="24"/>
        <w:lang w:val="zh-HK" w:eastAsia="zh-HK" w:bidi="zh-HK"/>
      </w:rPr>
    </w:lvl>
    <w:lvl w:ilvl="1" w:tplc="C80AE49C">
      <w:numFmt w:val="bullet"/>
      <w:lvlText w:val="•"/>
      <w:lvlJc w:val="left"/>
      <w:pPr>
        <w:ind w:left="1272" w:hanging="361"/>
      </w:pPr>
      <w:rPr>
        <w:rFonts w:hint="default"/>
        <w:lang w:val="zh-HK" w:eastAsia="zh-HK" w:bidi="zh-HK"/>
      </w:rPr>
    </w:lvl>
    <w:lvl w:ilvl="2" w:tplc="CB2848E6">
      <w:numFmt w:val="bullet"/>
      <w:lvlText w:val="•"/>
      <w:lvlJc w:val="left"/>
      <w:pPr>
        <w:ind w:left="1985" w:hanging="361"/>
      </w:pPr>
      <w:rPr>
        <w:rFonts w:hint="default"/>
        <w:lang w:val="zh-HK" w:eastAsia="zh-HK" w:bidi="zh-HK"/>
      </w:rPr>
    </w:lvl>
    <w:lvl w:ilvl="3" w:tplc="1FBA79F0">
      <w:numFmt w:val="bullet"/>
      <w:lvlText w:val="•"/>
      <w:lvlJc w:val="left"/>
      <w:pPr>
        <w:ind w:left="2698" w:hanging="361"/>
      </w:pPr>
      <w:rPr>
        <w:rFonts w:hint="default"/>
        <w:lang w:val="zh-HK" w:eastAsia="zh-HK" w:bidi="zh-HK"/>
      </w:rPr>
    </w:lvl>
    <w:lvl w:ilvl="4" w:tplc="8828D8B6">
      <w:numFmt w:val="bullet"/>
      <w:lvlText w:val="•"/>
      <w:lvlJc w:val="left"/>
      <w:pPr>
        <w:ind w:left="3411" w:hanging="361"/>
      </w:pPr>
      <w:rPr>
        <w:rFonts w:hint="default"/>
        <w:lang w:val="zh-HK" w:eastAsia="zh-HK" w:bidi="zh-HK"/>
      </w:rPr>
    </w:lvl>
    <w:lvl w:ilvl="5" w:tplc="5E58CB16">
      <w:numFmt w:val="bullet"/>
      <w:lvlText w:val="•"/>
      <w:lvlJc w:val="left"/>
      <w:pPr>
        <w:ind w:left="4124" w:hanging="361"/>
      </w:pPr>
      <w:rPr>
        <w:rFonts w:hint="default"/>
        <w:lang w:val="zh-HK" w:eastAsia="zh-HK" w:bidi="zh-HK"/>
      </w:rPr>
    </w:lvl>
    <w:lvl w:ilvl="6" w:tplc="AC862BE2">
      <w:numFmt w:val="bullet"/>
      <w:lvlText w:val="•"/>
      <w:lvlJc w:val="left"/>
      <w:pPr>
        <w:ind w:left="4837" w:hanging="361"/>
      </w:pPr>
      <w:rPr>
        <w:rFonts w:hint="default"/>
        <w:lang w:val="zh-HK" w:eastAsia="zh-HK" w:bidi="zh-HK"/>
      </w:rPr>
    </w:lvl>
    <w:lvl w:ilvl="7" w:tplc="F0B63BF6">
      <w:numFmt w:val="bullet"/>
      <w:lvlText w:val="•"/>
      <w:lvlJc w:val="left"/>
      <w:pPr>
        <w:ind w:left="5550" w:hanging="361"/>
      </w:pPr>
      <w:rPr>
        <w:rFonts w:hint="default"/>
        <w:lang w:val="zh-HK" w:eastAsia="zh-HK" w:bidi="zh-HK"/>
      </w:rPr>
    </w:lvl>
    <w:lvl w:ilvl="8" w:tplc="CEA87760">
      <w:numFmt w:val="bullet"/>
      <w:lvlText w:val="•"/>
      <w:lvlJc w:val="left"/>
      <w:pPr>
        <w:ind w:left="6263" w:hanging="361"/>
      </w:pPr>
      <w:rPr>
        <w:rFonts w:hint="default"/>
        <w:lang w:val="zh-HK" w:eastAsia="zh-HK" w:bidi="zh-HK"/>
      </w:rPr>
    </w:lvl>
  </w:abstractNum>
  <w:abstractNum w:abstractNumId="25" w15:restartNumberingAfterBreak="0">
    <w:nsid w:val="3F945AD9"/>
    <w:multiLevelType w:val="hybridMultilevel"/>
    <w:tmpl w:val="158AB0F2"/>
    <w:lvl w:ilvl="0" w:tplc="BD3AE080">
      <w:numFmt w:val="bullet"/>
      <w:lvlText w:val=""/>
      <w:lvlJc w:val="left"/>
      <w:pPr>
        <w:ind w:left="551" w:hanging="361"/>
      </w:pPr>
      <w:rPr>
        <w:rFonts w:ascii="Symbol" w:eastAsia="Symbol" w:hAnsi="Symbol" w:cs="Symbol" w:hint="default"/>
        <w:w w:val="100"/>
        <w:sz w:val="24"/>
        <w:szCs w:val="24"/>
        <w:lang w:val="zh-HK" w:eastAsia="zh-HK" w:bidi="zh-HK"/>
      </w:rPr>
    </w:lvl>
    <w:lvl w:ilvl="1" w:tplc="1958C984">
      <w:numFmt w:val="bullet"/>
      <w:lvlText w:val="•"/>
      <w:lvlJc w:val="left"/>
      <w:pPr>
        <w:ind w:left="1272" w:hanging="361"/>
      </w:pPr>
      <w:rPr>
        <w:rFonts w:hint="default"/>
        <w:lang w:val="zh-HK" w:eastAsia="zh-HK" w:bidi="zh-HK"/>
      </w:rPr>
    </w:lvl>
    <w:lvl w:ilvl="2" w:tplc="7DFEDF92">
      <w:numFmt w:val="bullet"/>
      <w:lvlText w:val="•"/>
      <w:lvlJc w:val="left"/>
      <w:pPr>
        <w:ind w:left="1985" w:hanging="361"/>
      </w:pPr>
      <w:rPr>
        <w:rFonts w:hint="default"/>
        <w:lang w:val="zh-HK" w:eastAsia="zh-HK" w:bidi="zh-HK"/>
      </w:rPr>
    </w:lvl>
    <w:lvl w:ilvl="3" w:tplc="84E0F896">
      <w:numFmt w:val="bullet"/>
      <w:lvlText w:val="•"/>
      <w:lvlJc w:val="left"/>
      <w:pPr>
        <w:ind w:left="2698" w:hanging="361"/>
      </w:pPr>
      <w:rPr>
        <w:rFonts w:hint="default"/>
        <w:lang w:val="zh-HK" w:eastAsia="zh-HK" w:bidi="zh-HK"/>
      </w:rPr>
    </w:lvl>
    <w:lvl w:ilvl="4" w:tplc="40A8FD64">
      <w:numFmt w:val="bullet"/>
      <w:lvlText w:val="•"/>
      <w:lvlJc w:val="left"/>
      <w:pPr>
        <w:ind w:left="3411" w:hanging="361"/>
      </w:pPr>
      <w:rPr>
        <w:rFonts w:hint="default"/>
        <w:lang w:val="zh-HK" w:eastAsia="zh-HK" w:bidi="zh-HK"/>
      </w:rPr>
    </w:lvl>
    <w:lvl w:ilvl="5" w:tplc="70BC4D76">
      <w:numFmt w:val="bullet"/>
      <w:lvlText w:val="•"/>
      <w:lvlJc w:val="left"/>
      <w:pPr>
        <w:ind w:left="4124" w:hanging="361"/>
      </w:pPr>
      <w:rPr>
        <w:rFonts w:hint="default"/>
        <w:lang w:val="zh-HK" w:eastAsia="zh-HK" w:bidi="zh-HK"/>
      </w:rPr>
    </w:lvl>
    <w:lvl w:ilvl="6" w:tplc="3F285CD2">
      <w:numFmt w:val="bullet"/>
      <w:lvlText w:val="•"/>
      <w:lvlJc w:val="left"/>
      <w:pPr>
        <w:ind w:left="4837" w:hanging="361"/>
      </w:pPr>
      <w:rPr>
        <w:rFonts w:hint="default"/>
        <w:lang w:val="zh-HK" w:eastAsia="zh-HK" w:bidi="zh-HK"/>
      </w:rPr>
    </w:lvl>
    <w:lvl w:ilvl="7" w:tplc="7E18CAEE">
      <w:numFmt w:val="bullet"/>
      <w:lvlText w:val="•"/>
      <w:lvlJc w:val="left"/>
      <w:pPr>
        <w:ind w:left="5550" w:hanging="361"/>
      </w:pPr>
      <w:rPr>
        <w:rFonts w:hint="default"/>
        <w:lang w:val="zh-HK" w:eastAsia="zh-HK" w:bidi="zh-HK"/>
      </w:rPr>
    </w:lvl>
    <w:lvl w:ilvl="8" w:tplc="BEB6D4CC">
      <w:numFmt w:val="bullet"/>
      <w:lvlText w:val="•"/>
      <w:lvlJc w:val="left"/>
      <w:pPr>
        <w:ind w:left="6263" w:hanging="361"/>
      </w:pPr>
      <w:rPr>
        <w:rFonts w:hint="default"/>
        <w:lang w:val="zh-HK" w:eastAsia="zh-HK" w:bidi="zh-HK"/>
      </w:rPr>
    </w:lvl>
  </w:abstractNum>
  <w:abstractNum w:abstractNumId="26" w15:restartNumberingAfterBreak="0">
    <w:nsid w:val="418013E0"/>
    <w:multiLevelType w:val="hybridMultilevel"/>
    <w:tmpl w:val="29B0A7CE"/>
    <w:lvl w:ilvl="0" w:tplc="AB86A7BA">
      <w:start w:val="1"/>
      <w:numFmt w:val="decimal"/>
      <w:lvlText w:val="%1."/>
      <w:lvlJc w:val="left"/>
      <w:pPr>
        <w:ind w:left="352" w:hanging="360"/>
      </w:pPr>
      <w:rPr>
        <w:rFonts w:hint="default"/>
        <w:b w:val="0"/>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27" w15:restartNumberingAfterBreak="0">
    <w:nsid w:val="41964D58"/>
    <w:multiLevelType w:val="hybridMultilevel"/>
    <w:tmpl w:val="BC42B266"/>
    <w:lvl w:ilvl="0" w:tplc="9968BE0C">
      <w:start w:val="1"/>
      <w:numFmt w:val="bullet"/>
      <w:lvlText w:val=""/>
      <w:lvlJc w:val="left"/>
      <w:pPr>
        <w:ind w:left="678" w:hanging="480"/>
      </w:pPr>
      <w:rPr>
        <w:rFonts w:ascii="Wingdings" w:hAnsi="Wingdings" w:hint="default"/>
        <w:sz w:val="16"/>
        <w:szCs w:val="16"/>
      </w:rPr>
    </w:lvl>
    <w:lvl w:ilvl="1" w:tplc="04090003" w:tentative="1">
      <w:start w:val="1"/>
      <w:numFmt w:val="bullet"/>
      <w:lvlText w:val=""/>
      <w:lvlJc w:val="left"/>
      <w:pPr>
        <w:ind w:left="1158" w:hanging="480"/>
      </w:pPr>
      <w:rPr>
        <w:rFonts w:ascii="Wingdings" w:hAnsi="Wingdings" w:hint="default"/>
      </w:rPr>
    </w:lvl>
    <w:lvl w:ilvl="2" w:tplc="04090005" w:tentative="1">
      <w:start w:val="1"/>
      <w:numFmt w:val="bullet"/>
      <w:lvlText w:val=""/>
      <w:lvlJc w:val="left"/>
      <w:pPr>
        <w:ind w:left="1638" w:hanging="480"/>
      </w:pPr>
      <w:rPr>
        <w:rFonts w:ascii="Wingdings" w:hAnsi="Wingdings" w:hint="default"/>
      </w:rPr>
    </w:lvl>
    <w:lvl w:ilvl="3" w:tplc="04090001" w:tentative="1">
      <w:start w:val="1"/>
      <w:numFmt w:val="bullet"/>
      <w:lvlText w:val=""/>
      <w:lvlJc w:val="left"/>
      <w:pPr>
        <w:ind w:left="2118" w:hanging="480"/>
      </w:pPr>
      <w:rPr>
        <w:rFonts w:ascii="Wingdings" w:hAnsi="Wingdings" w:hint="default"/>
      </w:rPr>
    </w:lvl>
    <w:lvl w:ilvl="4" w:tplc="04090003" w:tentative="1">
      <w:start w:val="1"/>
      <w:numFmt w:val="bullet"/>
      <w:lvlText w:val=""/>
      <w:lvlJc w:val="left"/>
      <w:pPr>
        <w:ind w:left="2598" w:hanging="480"/>
      </w:pPr>
      <w:rPr>
        <w:rFonts w:ascii="Wingdings" w:hAnsi="Wingdings" w:hint="default"/>
      </w:rPr>
    </w:lvl>
    <w:lvl w:ilvl="5" w:tplc="04090005" w:tentative="1">
      <w:start w:val="1"/>
      <w:numFmt w:val="bullet"/>
      <w:lvlText w:val=""/>
      <w:lvlJc w:val="left"/>
      <w:pPr>
        <w:ind w:left="3078" w:hanging="480"/>
      </w:pPr>
      <w:rPr>
        <w:rFonts w:ascii="Wingdings" w:hAnsi="Wingdings" w:hint="default"/>
      </w:rPr>
    </w:lvl>
    <w:lvl w:ilvl="6" w:tplc="04090001" w:tentative="1">
      <w:start w:val="1"/>
      <w:numFmt w:val="bullet"/>
      <w:lvlText w:val=""/>
      <w:lvlJc w:val="left"/>
      <w:pPr>
        <w:ind w:left="3558" w:hanging="480"/>
      </w:pPr>
      <w:rPr>
        <w:rFonts w:ascii="Wingdings" w:hAnsi="Wingdings" w:hint="default"/>
      </w:rPr>
    </w:lvl>
    <w:lvl w:ilvl="7" w:tplc="04090003" w:tentative="1">
      <w:start w:val="1"/>
      <w:numFmt w:val="bullet"/>
      <w:lvlText w:val=""/>
      <w:lvlJc w:val="left"/>
      <w:pPr>
        <w:ind w:left="4038" w:hanging="480"/>
      </w:pPr>
      <w:rPr>
        <w:rFonts w:ascii="Wingdings" w:hAnsi="Wingdings" w:hint="default"/>
      </w:rPr>
    </w:lvl>
    <w:lvl w:ilvl="8" w:tplc="04090005" w:tentative="1">
      <w:start w:val="1"/>
      <w:numFmt w:val="bullet"/>
      <w:lvlText w:val=""/>
      <w:lvlJc w:val="left"/>
      <w:pPr>
        <w:ind w:left="4518" w:hanging="480"/>
      </w:pPr>
      <w:rPr>
        <w:rFonts w:ascii="Wingdings" w:hAnsi="Wingdings" w:hint="default"/>
      </w:rPr>
    </w:lvl>
  </w:abstractNum>
  <w:abstractNum w:abstractNumId="28" w15:restartNumberingAfterBreak="0">
    <w:nsid w:val="445244ED"/>
    <w:multiLevelType w:val="hybridMultilevel"/>
    <w:tmpl w:val="E3421B46"/>
    <w:lvl w:ilvl="0" w:tplc="A3FA4072">
      <w:start w:val="1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AB4800"/>
    <w:multiLevelType w:val="hybridMultilevel"/>
    <w:tmpl w:val="C7E2B9D4"/>
    <w:lvl w:ilvl="0" w:tplc="804EA976">
      <w:start w:val="1"/>
      <w:numFmt w:val="lowerLetter"/>
      <w:lvlText w:val="%1)"/>
      <w:lvlJc w:val="left"/>
      <w:pPr>
        <w:ind w:left="558" w:hanging="360"/>
      </w:pPr>
      <w:rPr>
        <w:rFonts w:hint="default"/>
      </w:r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30" w15:restartNumberingAfterBreak="0">
    <w:nsid w:val="48246029"/>
    <w:multiLevelType w:val="hybridMultilevel"/>
    <w:tmpl w:val="50DA2A90"/>
    <w:lvl w:ilvl="0" w:tplc="011831D6">
      <w:start w:val="1"/>
      <w:numFmt w:val="lowerLetter"/>
      <w:lvlText w:val="%1)"/>
      <w:lvlJc w:val="left"/>
      <w:pPr>
        <w:ind w:left="451" w:hanging="360"/>
      </w:pPr>
      <w:rPr>
        <w:rFonts w:eastAsia="細明體"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31" w15:restartNumberingAfterBreak="0">
    <w:nsid w:val="4ADD474E"/>
    <w:multiLevelType w:val="hybridMultilevel"/>
    <w:tmpl w:val="0D56E226"/>
    <w:lvl w:ilvl="0" w:tplc="A3B868D4">
      <w:start w:val="1"/>
      <w:numFmt w:val="lowerLetter"/>
      <w:lvlText w:val="%1)"/>
      <w:lvlJc w:val="left"/>
      <w:pPr>
        <w:ind w:left="451" w:hanging="360"/>
      </w:pPr>
      <w:rPr>
        <w:rFonts w:eastAsia="新細明體"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32" w15:restartNumberingAfterBreak="0">
    <w:nsid w:val="4AEF6C82"/>
    <w:multiLevelType w:val="hybridMultilevel"/>
    <w:tmpl w:val="2B8E520E"/>
    <w:lvl w:ilvl="0" w:tplc="4FEC9BCC">
      <w:numFmt w:val="bullet"/>
      <w:lvlText w:val=""/>
      <w:lvlJc w:val="left"/>
      <w:pPr>
        <w:ind w:left="551" w:hanging="361"/>
      </w:pPr>
      <w:rPr>
        <w:rFonts w:ascii="Symbol" w:eastAsia="Symbol" w:hAnsi="Symbol" w:cs="Symbol" w:hint="default"/>
        <w:w w:val="100"/>
        <w:sz w:val="24"/>
        <w:szCs w:val="24"/>
        <w:lang w:val="zh-HK" w:eastAsia="zh-HK" w:bidi="zh-HK"/>
      </w:rPr>
    </w:lvl>
    <w:lvl w:ilvl="1" w:tplc="6430DCB0">
      <w:numFmt w:val="bullet"/>
      <w:lvlText w:val="•"/>
      <w:lvlJc w:val="left"/>
      <w:pPr>
        <w:ind w:left="1272" w:hanging="361"/>
      </w:pPr>
      <w:rPr>
        <w:rFonts w:hint="default"/>
        <w:lang w:val="zh-HK" w:eastAsia="zh-HK" w:bidi="zh-HK"/>
      </w:rPr>
    </w:lvl>
    <w:lvl w:ilvl="2" w:tplc="CF8A61BE">
      <w:numFmt w:val="bullet"/>
      <w:lvlText w:val="•"/>
      <w:lvlJc w:val="left"/>
      <w:pPr>
        <w:ind w:left="1985" w:hanging="361"/>
      </w:pPr>
      <w:rPr>
        <w:rFonts w:hint="default"/>
        <w:lang w:val="zh-HK" w:eastAsia="zh-HK" w:bidi="zh-HK"/>
      </w:rPr>
    </w:lvl>
    <w:lvl w:ilvl="3" w:tplc="475283F6">
      <w:numFmt w:val="bullet"/>
      <w:lvlText w:val="•"/>
      <w:lvlJc w:val="left"/>
      <w:pPr>
        <w:ind w:left="2698" w:hanging="361"/>
      </w:pPr>
      <w:rPr>
        <w:rFonts w:hint="default"/>
        <w:lang w:val="zh-HK" w:eastAsia="zh-HK" w:bidi="zh-HK"/>
      </w:rPr>
    </w:lvl>
    <w:lvl w:ilvl="4" w:tplc="16B0BCE4">
      <w:numFmt w:val="bullet"/>
      <w:lvlText w:val="•"/>
      <w:lvlJc w:val="left"/>
      <w:pPr>
        <w:ind w:left="3411" w:hanging="361"/>
      </w:pPr>
      <w:rPr>
        <w:rFonts w:hint="default"/>
        <w:lang w:val="zh-HK" w:eastAsia="zh-HK" w:bidi="zh-HK"/>
      </w:rPr>
    </w:lvl>
    <w:lvl w:ilvl="5" w:tplc="26468D50">
      <w:numFmt w:val="bullet"/>
      <w:lvlText w:val="•"/>
      <w:lvlJc w:val="left"/>
      <w:pPr>
        <w:ind w:left="4124" w:hanging="361"/>
      </w:pPr>
      <w:rPr>
        <w:rFonts w:hint="default"/>
        <w:lang w:val="zh-HK" w:eastAsia="zh-HK" w:bidi="zh-HK"/>
      </w:rPr>
    </w:lvl>
    <w:lvl w:ilvl="6" w:tplc="D0ECAD8E">
      <w:numFmt w:val="bullet"/>
      <w:lvlText w:val="•"/>
      <w:lvlJc w:val="left"/>
      <w:pPr>
        <w:ind w:left="4837" w:hanging="361"/>
      </w:pPr>
      <w:rPr>
        <w:rFonts w:hint="default"/>
        <w:lang w:val="zh-HK" w:eastAsia="zh-HK" w:bidi="zh-HK"/>
      </w:rPr>
    </w:lvl>
    <w:lvl w:ilvl="7" w:tplc="B4E69016">
      <w:numFmt w:val="bullet"/>
      <w:lvlText w:val="•"/>
      <w:lvlJc w:val="left"/>
      <w:pPr>
        <w:ind w:left="5550" w:hanging="361"/>
      </w:pPr>
      <w:rPr>
        <w:rFonts w:hint="default"/>
        <w:lang w:val="zh-HK" w:eastAsia="zh-HK" w:bidi="zh-HK"/>
      </w:rPr>
    </w:lvl>
    <w:lvl w:ilvl="8" w:tplc="015ED0EC">
      <w:numFmt w:val="bullet"/>
      <w:lvlText w:val="•"/>
      <w:lvlJc w:val="left"/>
      <w:pPr>
        <w:ind w:left="6263" w:hanging="361"/>
      </w:pPr>
      <w:rPr>
        <w:rFonts w:hint="default"/>
        <w:lang w:val="zh-HK" w:eastAsia="zh-HK" w:bidi="zh-HK"/>
      </w:rPr>
    </w:lvl>
  </w:abstractNum>
  <w:abstractNum w:abstractNumId="33" w15:restartNumberingAfterBreak="0">
    <w:nsid w:val="4CCE3337"/>
    <w:multiLevelType w:val="hybridMultilevel"/>
    <w:tmpl w:val="9B6E4B54"/>
    <w:lvl w:ilvl="0" w:tplc="B374D720">
      <w:start w:val="1"/>
      <w:numFmt w:val="lowerRoman"/>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4E5E1FEA"/>
    <w:multiLevelType w:val="hybridMultilevel"/>
    <w:tmpl w:val="A6F22EB0"/>
    <w:lvl w:ilvl="0" w:tplc="5A443B84">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5" w15:restartNumberingAfterBreak="0">
    <w:nsid w:val="4E8B61E8"/>
    <w:multiLevelType w:val="hybridMultilevel"/>
    <w:tmpl w:val="67E88BB2"/>
    <w:lvl w:ilvl="0" w:tplc="6526D358">
      <w:start w:val="1"/>
      <w:numFmt w:val="lowerLetter"/>
      <w:lvlText w:val="%1)"/>
      <w:lvlJc w:val="left"/>
      <w:pPr>
        <w:ind w:left="548" w:hanging="360"/>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36" w15:restartNumberingAfterBreak="0">
    <w:nsid w:val="4F006D6B"/>
    <w:multiLevelType w:val="hybridMultilevel"/>
    <w:tmpl w:val="3872FD70"/>
    <w:lvl w:ilvl="0" w:tplc="2FC4BEE6">
      <w:numFmt w:val="bullet"/>
      <w:lvlText w:val="•"/>
      <w:lvlJc w:val="left"/>
      <w:pPr>
        <w:ind w:left="720" w:hanging="72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0A17B9B"/>
    <w:multiLevelType w:val="hybridMultilevel"/>
    <w:tmpl w:val="B090EF6C"/>
    <w:lvl w:ilvl="0" w:tplc="D114A7D8">
      <w:start w:val="1"/>
      <w:numFmt w:val="lowerLetter"/>
      <w:lvlText w:val="%1)"/>
      <w:lvlJc w:val="left"/>
      <w:pPr>
        <w:ind w:left="441" w:hanging="360"/>
      </w:pPr>
      <w:rPr>
        <w:rFonts w:hint="default"/>
      </w:rPr>
    </w:lvl>
    <w:lvl w:ilvl="1" w:tplc="04090019" w:tentative="1">
      <w:start w:val="1"/>
      <w:numFmt w:val="ideographTraditional"/>
      <w:lvlText w:val="%2、"/>
      <w:lvlJc w:val="left"/>
      <w:pPr>
        <w:ind w:left="1041" w:hanging="480"/>
      </w:pPr>
    </w:lvl>
    <w:lvl w:ilvl="2" w:tplc="0409001B" w:tentative="1">
      <w:start w:val="1"/>
      <w:numFmt w:val="lowerRoman"/>
      <w:lvlText w:val="%3."/>
      <w:lvlJc w:val="right"/>
      <w:pPr>
        <w:ind w:left="1521" w:hanging="480"/>
      </w:pPr>
    </w:lvl>
    <w:lvl w:ilvl="3" w:tplc="0409000F" w:tentative="1">
      <w:start w:val="1"/>
      <w:numFmt w:val="decimal"/>
      <w:lvlText w:val="%4."/>
      <w:lvlJc w:val="left"/>
      <w:pPr>
        <w:ind w:left="2001" w:hanging="480"/>
      </w:pPr>
    </w:lvl>
    <w:lvl w:ilvl="4" w:tplc="04090019" w:tentative="1">
      <w:start w:val="1"/>
      <w:numFmt w:val="ideographTraditional"/>
      <w:lvlText w:val="%5、"/>
      <w:lvlJc w:val="left"/>
      <w:pPr>
        <w:ind w:left="2481" w:hanging="480"/>
      </w:pPr>
    </w:lvl>
    <w:lvl w:ilvl="5" w:tplc="0409001B" w:tentative="1">
      <w:start w:val="1"/>
      <w:numFmt w:val="lowerRoman"/>
      <w:lvlText w:val="%6."/>
      <w:lvlJc w:val="right"/>
      <w:pPr>
        <w:ind w:left="2961" w:hanging="480"/>
      </w:pPr>
    </w:lvl>
    <w:lvl w:ilvl="6" w:tplc="0409000F" w:tentative="1">
      <w:start w:val="1"/>
      <w:numFmt w:val="decimal"/>
      <w:lvlText w:val="%7."/>
      <w:lvlJc w:val="left"/>
      <w:pPr>
        <w:ind w:left="3441" w:hanging="480"/>
      </w:pPr>
    </w:lvl>
    <w:lvl w:ilvl="7" w:tplc="04090019" w:tentative="1">
      <w:start w:val="1"/>
      <w:numFmt w:val="ideographTraditional"/>
      <w:lvlText w:val="%8、"/>
      <w:lvlJc w:val="left"/>
      <w:pPr>
        <w:ind w:left="3921" w:hanging="480"/>
      </w:pPr>
    </w:lvl>
    <w:lvl w:ilvl="8" w:tplc="0409001B" w:tentative="1">
      <w:start w:val="1"/>
      <w:numFmt w:val="lowerRoman"/>
      <w:lvlText w:val="%9."/>
      <w:lvlJc w:val="right"/>
      <w:pPr>
        <w:ind w:left="4401" w:hanging="480"/>
      </w:pPr>
    </w:lvl>
  </w:abstractNum>
  <w:abstractNum w:abstractNumId="38" w15:restartNumberingAfterBreak="0">
    <w:nsid w:val="54C37DE5"/>
    <w:multiLevelType w:val="hybridMultilevel"/>
    <w:tmpl w:val="38543A3E"/>
    <w:lvl w:ilvl="0" w:tplc="6DE45AA0">
      <w:start w:val="1"/>
      <w:numFmt w:val="lowerLetter"/>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9" w15:restartNumberingAfterBreak="0">
    <w:nsid w:val="59141B0C"/>
    <w:multiLevelType w:val="hybridMultilevel"/>
    <w:tmpl w:val="641E6F2A"/>
    <w:lvl w:ilvl="0" w:tplc="022A4736">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40" w15:restartNumberingAfterBreak="0">
    <w:nsid w:val="5FE76EC8"/>
    <w:multiLevelType w:val="hybridMultilevel"/>
    <w:tmpl w:val="857AF99A"/>
    <w:lvl w:ilvl="0" w:tplc="0C5439EE">
      <w:numFmt w:val="bullet"/>
      <w:lvlText w:val=""/>
      <w:lvlJc w:val="left"/>
      <w:pPr>
        <w:ind w:left="551" w:hanging="361"/>
      </w:pPr>
      <w:rPr>
        <w:rFonts w:ascii="Symbol" w:eastAsia="Symbol" w:hAnsi="Symbol" w:cs="Symbol" w:hint="default"/>
        <w:w w:val="100"/>
        <w:sz w:val="24"/>
        <w:szCs w:val="24"/>
        <w:lang w:val="zh-HK" w:eastAsia="zh-HK" w:bidi="zh-HK"/>
      </w:rPr>
    </w:lvl>
    <w:lvl w:ilvl="1" w:tplc="ACD4B33E">
      <w:numFmt w:val="bullet"/>
      <w:lvlText w:val="•"/>
      <w:lvlJc w:val="left"/>
      <w:pPr>
        <w:ind w:left="1272" w:hanging="361"/>
      </w:pPr>
      <w:rPr>
        <w:rFonts w:hint="default"/>
        <w:lang w:val="zh-HK" w:eastAsia="zh-HK" w:bidi="zh-HK"/>
      </w:rPr>
    </w:lvl>
    <w:lvl w:ilvl="2" w:tplc="F0D0F086">
      <w:numFmt w:val="bullet"/>
      <w:lvlText w:val="•"/>
      <w:lvlJc w:val="left"/>
      <w:pPr>
        <w:ind w:left="1985" w:hanging="361"/>
      </w:pPr>
      <w:rPr>
        <w:rFonts w:hint="default"/>
        <w:lang w:val="zh-HK" w:eastAsia="zh-HK" w:bidi="zh-HK"/>
      </w:rPr>
    </w:lvl>
    <w:lvl w:ilvl="3" w:tplc="F1E81900">
      <w:numFmt w:val="bullet"/>
      <w:lvlText w:val="•"/>
      <w:lvlJc w:val="left"/>
      <w:pPr>
        <w:ind w:left="2698" w:hanging="361"/>
      </w:pPr>
      <w:rPr>
        <w:rFonts w:hint="default"/>
        <w:lang w:val="zh-HK" w:eastAsia="zh-HK" w:bidi="zh-HK"/>
      </w:rPr>
    </w:lvl>
    <w:lvl w:ilvl="4" w:tplc="8D22EB40">
      <w:numFmt w:val="bullet"/>
      <w:lvlText w:val="•"/>
      <w:lvlJc w:val="left"/>
      <w:pPr>
        <w:ind w:left="3411" w:hanging="361"/>
      </w:pPr>
      <w:rPr>
        <w:rFonts w:hint="default"/>
        <w:lang w:val="zh-HK" w:eastAsia="zh-HK" w:bidi="zh-HK"/>
      </w:rPr>
    </w:lvl>
    <w:lvl w:ilvl="5" w:tplc="B3041754">
      <w:numFmt w:val="bullet"/>
      <w:lvlText w:val="•"/>
      <w:lvlJc w:val="left"/>
      <w:pPr>
        <w:ind w:left="4124" w:hanging="361"/>
      </w:pPr>
      <w:rPr>
        <w:rFonts w:hint="default"/>
        <w:lang w:val="zh-HK" w:eastAsia="zh-HK" w:bidi="zh-HK"/>
      </w:rPr>
    </w:lvl>
    <w:lvl w:ilvl="6" w:tplc="483447E0">
      <w:numFmt w:val="bullet"/>
      <w:lvlText w:val="•"/>
      <w:lvlJc w:val="left"/>
      <w:pPr>
        <w:ind w:left="4837" w:hanging="361"/>
      </w:pPr>
      <w:rPr>
        <w:rFonts w:hint="default"/>
        <w:lang w:val="zh-HK" w:eastAsia="zh-HK" w:bidi="zh-HK"/>
      </w:rPr>
    </w:lvl>
    <w:lvl w:ilvl="7" w:tplc="EBF81E56">
      <w:numFmt w:val="bullet"/>
      <w:lvlText w:val="•"/>
      <w:lvlJc w:val="left"/>
      <w:pPr>
        <w:ind w:left="5550" w:hanging="361"/>
      </w:pPr>
      <w:rPr>
        <w:rFonts w:hint="default"/>
        <w:lang w:val="zh-HK" w:eastAsia="zh-HK" w:bidi="zh-HK"/>
      </w:rPr>
    </w:lvl>
    <w:lvl w:ilvl="8" w:tplc="17FEABEE">
      <w:numFmt w:val="bullet"/>
      <w:lvlText w:val="•"/>
      <w:lvlJc w:val="left"/>
      <w:pPr>
        <w:ind w:left="6263" w:hanging="361"/>
      </w:pPr>
      <w:rPr>
        <w:rFonts w:hint="default"/>
        <w:lang w:val="zh-HK" w:eastAsia="zh-HK" w:bidi="zh-HK"/>
      </w:rPr>
    </w:lvl>
  </w:abstractNum>
  <w:abstractNum w:abstractNumId="41" w15:restartNumberingAfterBreak="0">
    <w:nsid w:val="607532EC"/>
    <w:multiLevelType w:val="hybridMultilevel"/>
    <w:tmpl w:val="9634C27A"/>
    <w:lvl w:ilvl="0" w:tplc="562C3A9A">
      <w:numFmt w:val="bullet"/>
      <w:lvlText w:val=""/>
      <w:lvlJc w:val="left"/>
      <w:pPr>
        <w:ind w:left="566" w:hanging="368"/>
      </w:pPr>
      <w:rPr>
        <w:rFonts w:ascii="Symbol" w:eastAsia="Symbol" w:hAnsi="Symbol" w:cs="Symbol" w:hint="default"/>
        <w:w w:val="100"/>
        <w:sz w:val="24"/>
        <w:szCs w:val="24"/>
        <w:lang w:val="zh-HK" w:eastAsia="zh-HK" w:bidi="zh-HK"/>
      </w:rPr>
    </w:lvl>
    <w:lvl w:ilvl="1" w:tplc="82382ED0">
      <w:numFmt w:val="bullet"/>
      <w:lvlText w:val="•"/>
      <w:lvlJc w:val="left"/>
      <w:pPr>
        <w:ind w:left="1272" w:hanging="368"/>
      </w:pPr>
      <w:rPr>
        <w:rFonts w:hint="default"/>
        <w:lang w:val="zh-HK" w:eastAsia="zh-HK" w:bidi="zh-HK"/>
      </w:rPr>
    </w:lvl>
    <w:lvl w:ilvl="2" w:tplc="63C0446E">
      <w:numFmt w:val="bullet"/>
      <w:lvlText w:val="•"/>
      <w:lvlJc w:val="left"/>
      <w:pPr>
        <w:ind w:left="1985" w:hanging="368"/>
      </w:pPr>
      <w:rPr>
        <w:rFonts w:hint="default"/>
        <w:lang w:val="zh-HK" w:eastAsia="zh-HK" w:bidi="zh-HK"/>
      </w:rPr>
    </w:lvl>
    <w:lvl w:ilvl="3" w:tplc="9A8EC338">
      <w:numFmt w:val="bullet"/>
      <w:lvlText w:val="•"/>
      <w:lvlJc w:val="left"/>
      <w:pPr>
        <w:ind w:left="2698" w:hanging="368"/>
      </w:pPr>
      <w:rPr>
        <w:rFonts w:hint="default"/>
        <w:lang w:val="zh-HK" w:eastAsia="zh-HK" w:bidi="zh-HK"/>
      </w:rPr>
    </w:lvl>
    <w:lvl w:ilvl="4" w:tplc="B6321D02">
      <w:numFmt w:val="bullet"/>
      <w:lvlText w:val="•"/>
      <w:lvlJc w:val="left"/>
      <w:pPr>
        <w:ind w:left="3411" w:hanging="368"/>
      </w:pPr>
      <w:rPr>
        <w:rFonts w:hint="default"/>
        <w:lang w:val="zh-HK" w:eastAsia="zh-HK" w:bidi="zh-HK"/>
      </w:rPr>
    </w:lvl>
    <w:lvl w:ilvl="5" w:tplc="5C327CEA">
      <w:numFmt w:val="bullet"/>
      <w:lvlText w:val="•"/>
      <w:lvlJc w:val="left"/>
      <w:pPr>
        <w:ind w:left="4124" w:hanging="368"/>
      </w:pPr>
      <w:rPr>
        <w:rFonts w:hint="default"/>
        <w:lang w:val="zh-HK" w:eastAsia="zh-HK" w:bidi="zh-HK"/>
      </w:rPr>
    </w:lvl>
    <w:lvl w:ilvl="6" w:tplc="938864EE">
      <w:numFmt w:val="bullet"/>
      <w:lvlText w:val="•"/>
      <w:lvlJc w:val="left"/>
      <w:pPr>
        <w:ind w:left="4837" w:hanging="368"/>
      </w:pPr>
      <w:rPr>
        <w:rFonts w:hint="default"/>
        <w:lang w:val="zh-HK" w:eastAsia="zh-HK" w:bidi="zh-HK"/>
      </w:rPr>
    </w:lvl>
    <w:lvl w:ilvl="7" w:tplc="8AF8EB52">
      <w:numFmt w:val="bullet"/>
      <w:lvlText w:val="•"/>
      <w:lvlJc w:val="left"/>
      <w:pPr>
        <w:ind w:left="5550" w:hanging="368"/>
      </w:pPr>
      <w:rPr>
        <w:rFonts w:hint="default"/>
        <w:lang w:val="zh-HK" w:eastAsia="zh-HK" w:bidi="zh-HK"/>
      </w:rPr>
    </w:lvl>
    <w:lvl w:ilvl="8" w:tplc="6DF24504">
      <w:numFmt w:val="bullet"/>
      <w:lvlText w:val="•"/>
      <w:lvlJc w:val="left"/>
      <w:pPr>
        <w:ind w:left="6263" w:hanging="368"/>
      </w:pPr>
      <w:rPr>
        <w:rFonts w:hint="default"/>
        <w:lang w:val="zh-HK" w:eastAsia="zh-HK" w:bidi="zh-HK"/>
      </w:rPr>
    </w:lvl>
  </w:abstractNum>
  <w:abstractNum w:abstractNumId="42" w15:restartNumberingAfterBreak="0">
    <w:nsid w:val="611E7A65"/>
    <w:multiLevelType w:val="hybridMultilevel"/>
    <w:tmpl w:val="4E4AE20A"/>
    <w:lvl w:ilvl="0" w:tplc="A39C42AC">
      <w:start w:val="1"/>
      <w:numFmt w:val="lowerLetter"/>
      <w:lvlText w:val="%1)"/>
      <w:lvlJc w:val="left"/>
      <w:pPr>
        <w:ind w:left="451" w:hanging="360"/>
      </w:pPr>
      <w:rPr>
        <w:rFonts w:eastAsia="細明體"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43" w15:restartNumberingAfterBreak="0">
    <w:nsid w:val="61F2419D"/>
    <w:multiLevelType w:val="hybridMultilevel"/>
    <w:tmpl w:val="D6D2AF54"/>
    <w:lvl w:ilvl="0" w:tplc="813ED07C">
      <w:start w:val="1"/>
      <w:numFmt w:val="lowerLetter"/>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44" w15:restartNumberingAfterBreak="0">
    <w:nsid w:val="62022FBD"/>
    <w:multiLevelType w:val="hybridMultilevel"/>
    <w:tmpl w:val="45AC4DB0"/>
    <w:lvl w:ilvl="0" w:tplc="86FCDDB6">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45" w15:restartNumberingAfterBreak="0">
    <w:nsid w:val="64710A40"/>
    <w:multiLevelType w:val="hybridMultilevel"/>
    <w:tmpl w:val="8BD03426"/>
    <w:lvl w:ilvl="0" w:tplc="05027B0A">
      <w:start w:val="1"/>
      <w:numFmt w:val="lowerLetter"/>
      <w:lvlText w:val="%1)"/>
      <w:lvlJc w:val="left"/>
      <w:pPr>
        <w:ind w:left="451" w:hanging="36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46" w15:restartNumberingAfterBreak="0">
    <w:nsid w:val="687C3A4E"/>
    <w:multiLevelType w:val="hybridMultilevel"/>
    <w:tmpl w:val="C0B8F46E"/>
    <w:lvl w:ilvl="0" w:tplc="B5CA99C0">
      <w:start w:val="1"/>
      <w:numFmt w:val="lowerRoman"/>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BEB7549"/>
    <w:multiLevelType w:val="hybridMultilevel"/>
    <w:tmpl w:val="79ECB668"/>
    <w:lvl w:ilvl="0" w:tplc="336057E4">
      <w:numFmt w:val="bullet"/>
      <w:lvlText w:val=""/>
      <w:lvlJc w:val="left"/>
      <w:pPr>
        <w:ind w:left="559" w:hanging="361"/>
      </w:pPr>
      <w:rPr>
        <w:rFonts w:ascii="Symbol" w:eastAsia="Symbol" w:hAnsi="Symbol" w:cs="Symbol" w:hint="default"/>
        <w:w w:val="100"/>
        <w:sz w:val="24"/>
        <w:szCs w:val="24"/>
        <w:lang w:val="zh-HK" w:eastAsia="zh-HK" w:bidi="zh-HK"/>
      </w:rPr>
    </w:lvl>
    <w:lvl w:ilvl="1" w:tplc="4BDE0F60">
      <w:numFmt w:val="bullet"/>
      <w:lvlText w:val="•"/>
      <w:lvlJc w:val="left"/>
      <w:pPr>
        <w:ind w:left="1272" w:hanging="361"/>
      </w:pPr>
      <w:rPr>
        <w:rFonts w:hint="default"/>
        <w:lang w:val="zh-HK" w:eastAsia="zh-HK" w:bidi="zh-HK"/>
      </w:rPr>
    </w:lvl>
    <w:lvl w:ilvl="2" w:tplc="199A7D8C">
      <w:numFmt w:val="bullet"/>
      <w:lvlText w:val="•"/>
      <w:lvlJc w:val="left"/>
      <w:pPr>
        <w:ind w:left="1985" w:hanging="361"/>
      </w:pPr>
      <w:rPr>
        <w:rFonts w:hint="default"/>
        <w:lang w:val="zh-HK" w:eastAsia="zh-HK" w:bidi="zh-HK"/>
      </w:rPr>
    </w:lvl>
    <w:lvl w:ilvl="3" w:tplc="0694C27A">
      <w:numFmt w:val="bullet"/>
      <w:lvlText w:val="•"/>
      <w:lvlJc w:val="left"/>
      <w:pPr>
        <w:ind w:left="2698" w:hanging="361"/>
      </w:pPr>
      <w:rPr>
        <w:rFonts w:hint="default"/>
        <w:lang w:val="zh-HK" w:eastAsia="zh-HK" w:bidi="zh-HK"/>
      </w:rPr>
    </w:lvl>
    <w:lvl w:ilvl="4" w:tplc="6266461C">
      <w:numFmt w:val="bullet"/>
      <w:lvlText w:val="•"/>
      <w:lvlJc w:val="left"/>
      <w:pPr>
        <w:ind w:left="3410" w:hanging="361"/>
      </w:pPr>
      <w:rPr>
        <w:rFonts w:hint="default"/>
        <w:lang w:val="zh-HK" w:eastAsia="zh-HK" w:bidi="zh-HK"/>
      </w:rPr>
    </w:lvl>
    <w:lvl w:ilvl="5" w:tplc="0B344694">
      <w:numFmt w:val="bullet"/>
      <w:lvlText w:val="•"/>
      <w:lvlJc w:val="left"/>
      <w:pPr>
        <w:ind w:left="4123" w:hanging="361"/>
      </w:pPr>
      <w:rPr>
        <w:rFonts w:hint="default"/>
        <w:lang w:val="zh-HK" w:eastAsia="zh-HK" w:bidi="zh-HK"/>
      </w:rPr>
    </w:lvl>
    <w:lvl w:ilvl="6" w:tplc="F110828A">
      <w:numFmt w:val="bullet"/>
      <w:lvlText w:val="•"/>
      <w:lvlJc w:val="left"/>
      <w:pPr>
        <w:ind w:left="4836" w:hanging="361"/>
      </w:pPr>
      <w:rPr>
        <w:rFonts w:hint="default"/>
        <w:lang w:val="zh-HK" w:eastAsia="zh-HK" w:bidi="zh-HK"/>
      </w:rPr>
    </w:lvl>
    <w:lvl w:ilvl="7" w:tplc="8D44E2AE">
      <w:numFmt w:val="bullet"/>
      <w:lvlText w:val="•"/>
      <w:lvlJc w:val="left"/>
      <w:pPr>
        <w:ind w:left="5548" w:hanging="361"/>
      </w:pPr>
      <w:rPr>
        <w:rFonts w:hint="default"/>
        <w:lang w:val="zh-HK" w:eastAsia="zh-HK" w:bidi="zh-HK"/>
      </w:rPr>
    </w:lvl>
    <w:lvl w:ilvl="8" w:tplc="EA8ED9DE">
      <w:numFmt w:val="bullet"/>
      <w:lvlText w:val="•"/>
      <w:lvlJc w:val="left"/>
      <w:pPr>
        <w:ind w:left="6261" w:hanging="361"/>
      </w:pPr>
      <w:rPr>
        <w:rFonts w:hint="default"/>
        <w:lang w:val="zh-HK" w:eastAsia="zh-HK" w:bidi="zh-HK"/>
      </w:rPr>
    </w:lvl>
  </w:abstractNum>
  <w:abstractNum w:abstractNumId="48" w15:restartNumberingAfterBreak="0">
    <w:nsid w:val="6C634F06"/>
    <w:multiLevelType w:val="hybridMultilevel"/>
    <w:tmpl w:val="A5286770"/>
    <w:lvl w:ilvl="0" w:tplc="ACE6A9BC">
      <w:numFmt w:val="bullet"/>
      <w:lvlText w:val=""/>
      <w:lvlJc w:val="left"/>
      <w:pPr>
        <w:ind w:left="551" w:hanging="361"/>
      </w:pPr>
      <w:rPr>
        <w:rFonts w:ascii="Symbol" w:eastAsia="Symbol" w:hAnsi="Symbol" w:cs="Symbol" w:hint="default"/>
        <w:w w:val="100"/>
        <w:sz w:val="24"/>
        <w:szCs w:val="24"/>
        <w:lang w:val="zh-HK" w:eastAsia="zh-HK" w:bidi="zh-HK"/>
      </w:rPr>
    </w:lvl>
    <w:lvl w:ilvl="1" w:tplc="2210412C">
      <w:numFmt w:val="bullet"/>
      <w:lvlText w:val="•"/>
      <w:lvlJc w:val="left"/>
      <w:pPr>
        <w:ind w:left="1272" w:hanging="361"/>
      </w:pPr>
      <w:rPr>
        <w:rFonts w:hint="default"/>
        <w:lang w:val="zh-HK" w:eastAsia="zh-HK" w:bidi="zh-HK"/>
      </w:rPr>
    </w:lvl>
    <w:lvl w:ilvl="2" w:tplc="CA884C32">
      <w:numFmt w:val="bullet"/>
      <w:lvlText w:val="•"/>
      <w:lvlJc w:val="left"/>
      <w:pPr>
        <w:ind w:left="1985" w:hanging="361"/>
      </w:pPr>
      <w:rPr>
        <w:rFonts w:hint="default"/>
        <w:lang w:val="zh-HK" w:eastAsia="zh-HK" w:bidi="zh-HK"/>
      </w:rPr>
    </w:lvl>
    <w:lvl w:ilvl="3" w:tplc="780000B4">
      <w:numFmt w:val="bullet"/>
      <w:lvlText w:val="•"/>
      <w:lvlJc w:val="left"/>
      <w:pPr>
        <w:ind w:left="2698" w:hanging="361"/>
      </w:pPr>
      <w:rPr>
        <w:rFonts w:hint="default"/>
        <w:lang w:val="zh-HK" w:eastAsia="zh-HK" w:bidi="zh-HK"/>
      </w:rPr>
    </w:lvl>
    <w:lvl w:ilvl="4" w:tplc="3446D964">
      <w:numFmt w:val="bullet"/>
      <w:lvlText w:val="•"/>
      <w:lvlJc w:val="left"/>
      <w:pPr>
        <w:ind w:left="3411" w:hanging="361"/>
      </w:pPr>
      <w:rPr>
        <w:rFonts w:hint="default"/>
        <w:lang w:val="zh-HK" w:eastAsia="zh-HK" w:bidi="zh-HK"/>
      </w:rPr>
    </w:lvl>
    <w:lvl w:ilvl="5" w:tplc="80084454">
      <w:numFmt w:val="bullet"/>
      <w:lvlText w:val="•"/>
      <w:lvlJc w:val="left"/>
      <w:pPr>
        <w:ind w:left="4124" w:hanging="361"/>
      </w:pPr>
      <w:rPr>
        <w:rFonts w:hint="default"/>
        <w:lang w:val="zh-HK" w:eastAsia="zh-HK" w:bidi="zh-HK"/>
      </w:rPr>
    </w:lvl>
    <w:lvl w:ilvl="6" w:tplc="D8D87D40">
      <w:numFmt w:val="bullet"/>
      <w:lvlText w:val="•"/>
      <w:lvlJc w:val="left"/>
      <w:pPr>
        <w:ind w:left="4837" w:hanging="361"/>
      </w:pPr>
      <w:rPr>
        <w:rFonts w:hint="default"/>
        <w:lang w:val="zh-HK" w:eastAsia="zh-HK" w:bidi="zh-HK"/>
      </w:rPr>
    </w:lvl>
    <w:lvl w:ilvl="7" w:tplc="85FA2776">
      <w:numFmt w:val="bullet"/>
      <w:lvlText w:val="•"/>
      <w:lvlJc w:val="left"/>
      <w:pPr>
        <w:ind w:left="5550" w:hanging="361"/>
      </w:pPr>
      <w:rPr>
        <w:rFonts w:hint="default"/>
        <w:lang w:val="zh-HK" w:eastAsia="zh-HK" w:bidi="zh-HK"/>
      </w:rPr>
    </w:lvl>
    <w:lvl w:ilvl="8" w:tplc="3CC81694">
      <w:numFmt w:val="bullet"/>
      <w:lvlText w:val="•"/>
      <w:lvlJc w:val="left"/>
      <w:pPr>
        <w:ind w:left="6263" w:hanging="361"/>
      </w:pPr>
      <w:rPr>
        <w:rFonts w:hint="default"/>
        <w:lang w:val="zh-HK" w:eastAsia="zh-HK" w:bidi="zh-HK"/>
      </w:rPr>
    </w:lvl>
  </w:abstractNum>
  <w:abstractNum w:abstractNumId="49" w15:restartNumberingAfterBreak="0">
    <w:nsid w:val="6E7301AA"/>
    <w:multiLevelType w:val="hybridMultilevel"/>
    <w:tmpl w:val="C47E9690"/>
    <w:lvl w:ilvl="0" w:tplc="87B82DF8">
      <w:start w:val="1"/>
      <w:numFmt w:val="lowerLetter"/>
      <w:lvlText w:val="%1)"/>
      <w:lvlJc w:val="left"/>
      <w:pPr>
        <w:ind w:left="352" w:hanging="360"/>
      </w:pPr>
      <w:rPr>
        <w:rFonts w:hint="default"/>
        <w:color w:val="auto"/>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50" w15:restartNumberingAfterBreak="0">
    <w:nsid w:val="6FF42AEC"/>
    <w:multiLevelType w:val="hybridMultilevel"/>
    <w:tmpl w:val="EF9A8F2C"/>
    <w:lvl w:ilvl="0" w:tplc="F72CDA28">
      <w:start w:val="1"/>
      <w:numFmt w:val="lowerLetter"/>
      <w:lvlText w:val="%1)"/>
      <w:lvlJc w:val="left"/>
      <w:pPr>
        <w:ind w:left="360" w:hanging="360"/>
      </w:pPr>
      <w:rPr>
        <w:rFonts w:eastAsia="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13708D9"/>
    <w:multiLevelType w:val="hybridMultilevel"/>
    <w:tmpl w:val="07BAAF30"/>
    <w:lvl w:ilvl="0" w:tplc="586EE74C">
      <w:start w:val="1"/>
      <w:numFmt w:val="lowerLetter"/>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2" w15:restartNumberingAfterBreak="0">
    <w:nsid w:val="72950520"/>
    <w:multiLevelType w:val="hybridMultilevel"/>
    <w:tmpl w:val="DD4C2DE6"/>
    <w:lvl w:ilvl="0" w:tplc="D53A8C90">
      <w:start w:val="15"/>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2975059"/>
    <w:multiLevelType w:val="hybridMultilevel"/>
    <w:tmpl w:val="94309C5A"/>
    <w:lvl w:ilvl="0" w:tplc="868630FC">
      <w:start w:val="13"/>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72772D5"/>
    <w:multiLevelType w:val="hybridMultilevel"/>
    <w:tmpl w:val="57DE421C"/>
    <w:lvl w:ilvl="0" w:tplc="41BADED8">
      <w:numFmt w:val="bullet"/>
      <w:lvlText w:val=""/>
      <w:lvlJc w:val="left"/>
      <w:pPr>
        <w:ind w:left="480" w:hanging="480"/>
      </w:pPr>
      <w:rPr>
        <w:rFonts w:ascii="Symbol" w:eastAsia="Symbol" w:hAnsi="Symbol" w:cs="Symbol" w:hint="default"/>
        <w:w w:val="100"/>
        <w:sz w:val="24"/>
        <w:szCs w:val="24"/>
        <w:lang w:val="zh-HK" w:eastAsia="zh-HK" w:bidi="zh-HK"/>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780D6FA5"/>
    <w:multiLevelType w:val="hybridMultilevel"/>
    <w:tmpl w:val="C83092A8"/>
    <w:lvl w:ilvl="0" w:tplc="26A4E0B2">
      <w:start w:val="1"/>
      <w:numFmt w:val="lowerLetter"/>
      <w:lvlText w:val="%1)"/>
      <w:lvlJc w:val="left"/>
      <w:pPr>
        <w:ind w:left="548" w:hanging="360"/>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56" w15:restartNumberingAfterBreak="0">
    <w:nsid w:val="7BEE3DEA"/>
    <w:multiLevelType w:val="hybridMultilevel"/>
    <w:tmpl w:val="6018D3F4"/>
    <w:lvl w:ilvl="0" w:tplc="278CAC10">
      <w:start w:val="1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D002D13"/>
    <w:multiLevelType w:val="hybridMultilevel"/>
    <w:tmpl w:val="F26EF1F8"/>
    <w:lvl w:ilvl="0" w:tplc="10D88312">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58" w15:restartNumberingAfterBreak="0">
    <w:nsid w:val="7E6C4950"/>
    <w:multiLevelType w:val="hybridMultilevel"/>
    <w:tmpl w:val="F9DC363E"/>
    <w:lvl w:ilvl="0" w:tplc="70ACFBD6">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59" w15:restartNumberingAfterBreak="0">
    <w:nsid w:val="7E932795"/>
    <w:multiLevelType w:val="hybridMultilevel"/>
    <w:tmpl w:val="E9C81B7E"/>
    <w:lvl w:ilvl="0" w:tplc="EC0C180C">
      <w:start w:val="1"/>
      <w:numFmt w:val="lowerLetter"/>
      <w:lvlText w:val="%1)"/>
      <w:lvlJc w:val="left"/>
      <w:pPr>
        <w:ind w:left="444" w:hanging="360"/>
      </w:pPr>
      <w:rPr>
        <w:rFonts w:hint="default"/>
        <w:color w:val="auto"/>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60" w15:restartNumberingAfterBreak="0">
    <w:nsid w:val="7FCF06E2"/>
    <w:multiLevelType w:val="hybridMultilevel"/>
    <w:tmpl w:val="97728B52"/>
    <w:lvl w:ilvl="0" w:tplc="2CECAC8A">
      <w:start w:val="1"/>
      <w:numFmt w:val="lowerLetter"/>
      <w:lvlText w:val="%1)"/>
      <w:lvlJc w:val="left"/>
      <w:pPr>
        <w:ind w:left="352" w:hanging="360"/>
      </w:pPr>
      <w:rPr>
        <w:rFonts w:hint="default"/>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num w:numId="1">
    <w:abstractNumId w:val="8"/>
  </w:num>
  <w:num w:numId="2">
    <w:abstractNumId w:val="48"/>
  </w:num>
  <w:num w:numId="3">
    <w:abstractNumId w:val="32"/>
  </w:num>
  <w:num w:numId="4">
    <w:abstractNumId w:val="23"/>
  </w:num>
  <w:num w:numId="5">
    <w:abstractNumId w:val="25"/>
  </w:num>
  <w:num w:numId="6">
    <w:abstractNumId w:val="9"/>
  </w:num>
  <w:num w:numId="7">
    <w:abstractNumId w:val="40"/>
  </w:num>
  <w:num w:numId="8">
    <w:abstractNumId w:val="24"/>
  </w:num>
  <w:num w:numId="9">
    <w:abstractNumId w:val="12"/>
  </w:num>
  <w:num w:numId="10">
    <w:abstractNumId w:val="41"/>
  </w:num>
  <w:num w:numId="11">
    <w:abstractNumId w:val="4"/>
  </w:num>
  <w:num w:numId="12">
    <w:abstractNumId w:val="47"/>
  </w:num>
  <w:num w:numId="13">
    <w:abstractNumId w:val="34"/>
  </w:num>
  <w:num w:numId="14">
    <w:abstractNumId w:val="22"/>
  </w:num>
  <w:num w:numId="15">
    <w:abstractNumId w:val="42"/>
  </w:num>
  <w:num w:numId="16">
    <w:abstractNumId w:val="16"/>
  </w:num>
  <w:num w:numId="17">
    <w:abstractNumId w:val="13"/>
  </w:num>
  <w:num w:numId="18">
    <w:abstractNumId w:val="26"/>
  </w:num>
  <w:num w:numId="19">
    <w:abstractNumId w:val="45"/>
  </w:num>
  <w:num w:numId="20">
    <w:abstractNumId w:val="35"/>
  </w:num>
  <w:num w:numId="21">
    <w:abstractNumId w:val="55"/>
  </w:num>
  <w:num w:numId="22">
    <w:abstractNumId w:val="31"/>
  </w:num>
  <w:num w:numId="23">
    <w:abstractNumId w:val="50"/>
  </w:num>
  <w:num w:numId="24">
    <w:abstractNumId w:val="49"/>
  </w:num>
  <w:num w:numId="25">
    <w:abstractNumId w:val="43"/>
  </w:num>
  <w:num w:numId="26">
    <w:abstractNumId w:val="60"/>
  </w:num>
  <w:num w:numId="27">
    <w:abstractNumId w:val="51"/>
  </w:num>
  <w:num w:numId="28">
    <w:abstractNumId w:val="15"/>
  </w:num>
  <w:num w:numId="29">
    <w:abstractNumId w:val="37"/>
  </w:num>
  <w:num w:numId="30">
    <w:abstractNumId w:val="58"/>
  </w:num>
  <w:num w:numId="31">
    <w:abstractNumId w:val="29"/>
  </w:num>
  <w:num w:numId="32">
    <w:abstractNumId w:val="27"/>
  </w:num>
  <w:num w:numId="33">
    <w:abstractNumId w:val="19"/>
  </w:num>
  <w:num w:numId="34">
    <w:abstractNumId w:val="18"/>
  </w:num>
  <w:num w:numId="35">
    <w:abstractNumId w:val="44"/>
  </w:num>
  <w:num w:numId="36">
    <w:abstractNumId w:val="5"/>
  </w:num>
  <w:num w:numId="37">
    <w:abstractNumId w:val="11"/>
  </w:num>
  <w:num w:numId="38">
    <w:abstractNumId w:val="1"/>
  </w:num>
  <w:num w:numId="39">
    <w:abstractNumId w:val="59"/>
  </w:num>
  <w:num w:numId="40">
    <w:abstractNumId w:val="3"/>
  </w:num>
  <w:num w:numId="41">
    <w:abstractNumId w:val="2"/>
  </w:num>
  <w:num w:numId="42">
    <w:abstractNumId w:val="53"/>
  </w:num>
  <w:num w:numId="43">
    <w:abstractNumId w:val="28"/>
  </w:num>
  <w:num w:numId="44">
    <w:abstractNumId w:val="56"/>
  </w:num>
  <w:num w:numId="45">
    <w:abstractNumId w:val="52"/>
  </w:num>
  <w:num w:numId="46">
    <w:abstractNumId w:val="10"/>
  </w:num>
  <w:num w:numId="47">
    <w:abstractNumId w:val="6"/>
  </w:num>
  <w:num w:numId="48">
    <w:abstractNumId w:val="46"/>
  </w:num>
  <w:num w:numId="49">
    <w:abstractNumId w:val="0"/>
  </w:num>
  <w:num w:numId="50">
    <w:abstractNumId w:val="57"/>
  </w:num>
  <w:num w:numId="51">
    <w:abstractNumId w:val="39"/>
  </w:num>
  <w:num w:numId="52">
    <w:abstractNumId w:val="30"/>
  </w:num>
  <w:num w:numId="53">
    <w:abstractNumId w:val="14"/>
  </w:num>
  <w:num w:numId="54">
    <w:abstractNumId w:val="38"/>
  </w:num>
  <w:num w:numId="55">
    <w:abstractNumId w:val="21"/>
  </w:num>
  <w:num w:numId="56">
    <w:abstractNumId w:val="20"/>
  </w:num>
  <w:num w:numId="57">
    <w:abstractNumId w:val="7"/>
  </w:num>
  <w:num w:numId="58">
    <w:abstractNumId w:val="54"/>
  </w:num>
  <w:num w:numId="59">
    <w:abstractNumId w:val="36"/>
  </w:num>
  <w:num w:numId="60">
    <w:abstractNumId w:val="33"/>
  </w:num>
  <w:num w:numId="61">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86"/>
    <w:rsid w:val="00007738"/>
    <w:rsid w:val="00055EDF"/>
    <w:rsid w:val="00056492"/>
    <w:rsid w:val="0007029B"/>
    <w:rsid w:val="0007218E"/>
    <w:rsid w:val="0007632F"/>
    <w:rsid w:val="000A1E80"/>
    <w:rsid w:val="000E106D"/>
    <w:rsid w:val="000F747D"/>
    <w:rsid w:val="0013193D"/>
    <w:rsid w:val="001348F4"/>
    <w:rsid w:val="00141C6D"/>
    <w:rsid w:val="0014247F"/>
    <w:rsid w:val="00170FED"/>
    <w:rsid w:val="00184585"/>
    <w:rsid w:val="00186ABF"/>
    <w:rsid w:val="00191279"/>
    <w:rsid w:val="00192045"/>
    <w:rsid w:val="001A5E30"/>
    <w:rsid w:val="001B2DDC"/>
    <w:rsid w:val="001C1C62"/>
    <w:rsid w:val="001D04AC"/>
    <w:rsid w:val="002C35D8"/>
    <w:rsid w:val="002C3C91"/>
    <w:rsid w:val="002E2EB0"/>
    <w:rsid w:val="00307B09"/>
    <w:rsid w:val="00321CB7"/>
    <w:rsid w:val="00331686"/>
    <w:rsid w:val="003549BE"/>
    <w:rsid w:val="00357699"/>
    <w:rsid w:val="003839D4"/>
    <w:rsid w:val="003D0E95"/>
    <w:rsid w:val="003F5EA6"/>
    <w:rsid w:val="003F636F"/>
    <w:rsid w:val="004A11E1"/>
    <w:rsid w:val="004D20FC"/>
    <w:rsid w:val="004D2E27"/>
    <w:rsid w:val="004D3CE3"/>
    <w:rsid w:val="004D52B6"/>
    <w:rsid w:val="004F5D06"/>
    <w:rsid w:val="004F607B"/>
    <w:rsid w:val="00520119"/>
    <w:rsid w:val="005235DF"/>
    <w:rsid w:val="00541AC0"/>
    <w:rsid w:val="0055489F"/>
    <w:rsid w:val="00572EC4"/>
    <w:rsid w:val="005969ED"/>
    <w:rsid w:val="005A67AF"/>
    <w:rsid w:val="005B3161"/>
    <w:rsid w:val="005B5D26"/>
    <w:rsid w:val="005B71FF"/>
    <w:rsid w:val="005D5AA4"/>
    <w:rsid w:val="005F6831"/>
    <w:rsid w:val="00681C91"/>
    <w:rsid w:val="006A07B8"/>
    <w:rsid w:val="006C4A43"/>
    <w:rsid w:val="006D0407"/>
    <w:rsid w:val="006F130F"/>
    <w:rsid w:val="0070253D"/>
    <w:rsid w:val="0073162C"/>
    <w:rsid w:val="007515B6"/>
    <w:rsid w:val="00762B72"/>
    <w:rsid w:val="00777BC4"/>
    <w:rsid w:val="00790DC7"/>
    <w:rsid w:val="007A2A44"/>
    <w:rsid w:val="007A7591"/>
    <w:rsid w:val="00804940"/>
    <w:rsid w:val="00830464"/>
    <w:rsid w:val="008406C9"/>
    <w:rsid w:val="00883D2A"/>
    <w:rsid w:val="00897D56"/>
    <w:rsid w:val="008A5066"/>
    <w:rsid w:val="00902A90"/>
    <w:rsid w:val="00916386"/>
    <w:rsid w:val="0093093D"/>
    <w:rsid w:val="009971E0"/>
    <w:rsid w:val="00A01D13"/>
    <w:rsid w:val="00A11AA4"/>
    <w:rsid w:val="00A1485B"/>
    <w:rsid w:val="00A21D3F"/>
    <w:rsid w:val="00A51381"/>
    <w:rsid w:val="00AB5E2C"/>
    <w:rsid w:val="00AF63AA"/>
    <w:rsid w:val="00B149B3"/>
    <w:rsid w:val="00B333B4"/>
    <w:rsid w:val="00B54B74"/>
    <w:rsid w:val="00B93ADC"/>
    <w:rsid w:val="00C133B4"/>
    <w:rsid w:val="00C5064E"/>
    <w:rsid w:val="00C65EF6"/>
    <w:rsid w:val="00CB378C"/>
    <w:rsid w:val="00CB4894"/>
    <w:rsid w:val="00CC4CF8"/>
    <w:rsid w:val="00CD59F9"/>
    <w:rsid w:val="00CE305E"/>
    <w:rsid w:val="00D05A0E"/>
    <w:rsid w:val="00D103AE"/>
    <w:rsid w:val="00D1078C"/>
    <w:rsid w:val="00D50FD2"/>
    <w:rsid w:val="00D51C19"/>
    <w:rsid w:val="00D80E6A"/>
    <w:rsid w:val="00D81D9C"/>
    <w:rsid w:val="00D87540"/>
    <w:rsid w:val="00DB22CC"/>
    <w:rsid w:val="00DD0150"/>
    <w:rsid w:val="00DF07E5"/>
    <w:rsid w:val="00DF7EA1"/>
    <w:rsid w:val="00E23D2E"/>
    <w:rsid w:val="00E55E32"/>
    <w:rsid w:val="00E665FA"/>
    <w:rsid w:val="00E705E9"/>
    <w:rsid w:val="00EC4202"/>
    <w:rsid w:val="00ED35C3"/>
    <w:rsid w:val="00EE1740"/>
    <w:rsid w:val="00EF49C1"/>
    <w:rsid w:val="00F0527E"/>
    <w:rsid w:val="00F11BFB"/>
    <w:rsid w:val="00F3032B"/>
    <w:rsid w:val="00F30332"/>
    <w:rsid w:val="00F62C62"/>
    <w:rsid w:val="00F82EE7"/>
    <w:rsid w:val="00F863DF"/>
    <w:rsid w:val="00F92A05"/>
    <w:rsid w:val="00F949AD"/>
    <w:rsid w:val="00FA01A8"/>
    <w:rsid w:val="00FB32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C86087C-7C82-4A1E-B071-8CBAD311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zh-HK" w:eastAsia="zh-HK" w:bidi="zh-HK"/>
    </w:rPr>
  </w:style>
  <w:style w:type="paragraph" w:styleId="1">
    <w:name w:val="heading 1"/>
    <w:basedOn w:val="a"/>
    <w:uiPriority w:val="1"/>
    <w:qFormat/>
    <w:pPr>
      <w:ind w:left="1866" w:right="2427" w:firstLine="559"/>
      <w:outlineLvl w:val="0"/>
    </w:pPr>
    <w:rPr>
      <w:b/>
      <w:bCs/>
      <w:sz w:val="28"/>
      <w:szCs w:val="28"/>
      <w:u w:val="single" w:color="000000"/>
    </w:rPr>
  </w:style>
  <w:style w:type="paragraph" w:styleId="2">
    <w:name w:val="heading 2"/>
    <w:basedOn w:val="a"/>
    <w:uiPriority w:val="1"/>
    <w:qFormat/>
    <w:pPr>
      <w:spacing w:before="3"/>
      <w:ind w:left="116"/>
      <w:outlineLvl w:val="1"/>
    </w:pPr>
    <w:rPr>
      <w:b/>
      <w:bCs/>
      <w:sz w:val="24"/>
      <w:szCs w:val="24"/>
      <w:u w:val="single" w:color="000000"/>
    </w:rPr>
  </w:style>
  <w:style w:type="paragraph" w:styleId="4">
    <w:name w:val="heading 4"/>
    <w:basedOn w:val="a"/>
    <w:next w:val="a"/>
    <w:link w:val="40"/>
    <w:uiPriority w:val="9"/>
    <w:semiHidden/>
    <w:unhideWhenUsed/>
    <w:qFormat/>
    <w:rsid w:val="00D8754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97"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A51381"/>
    <w:pPr>
      <w:tabs>
        <w:tab w:val="center" w:pos="4153"/>
        <w:tab w:val="right" w:pos="8306"/>
      </w:tabs>
      <w:snapToGrid w:val="0"/>
    </w:pPr>
    <w:rPr>
      <w:sz w:val="20"/>
      <w:szCs w:val="20"/>
    </w:rPr>
  </w:style>
  <w:style w:type="character" w:customStyle="1" w:styleId="a6">
    <w:name w:val="頁首 字元"/>
    <w:basedOn w:val="a0"/>
    <w:link w:val="a5"/>
    <w:uiPriority w:val="99"/>
    <w:rsid w:val="00A51381"/>
    <w:rPr>
      <w:rFonts w:ascii="Times New Roman" w:eastAsia="Times New Roman" w:hAnsi="Times New Roman" w:cs="Times New Roman"/>
      <w:sz w:val="20"/>
      <w:szCs w:val="20"/>
      <w:lang w:val="zh-HK" w:eastAsia="zh-HK" w:bidi="zh-HK"/>
    </w:rPr>
  </w:style>
  <w:style w:type="paragraph" w:styleId="a7">
    <w:name w:val="footer"/>
    <w:basedOn w:val="a"/>
    <w:link w:val="a8"/>
    <w:uiPriority w:val="99"/>
    <w:unhideWhenUsed/>
    <w:rsid w:val="00A51381"/>
    <w:pPr>
      <w:tabs>
        <w:tab w:val="center" w:pos="4153"/>
        <w:tab w:val="right" w:pos="8306"/>
      </w:tabs>
      <w:snapToGrid w:val="0"/>
    </w:pPr>
    <w:rPr>
      <w:sz w:val="20"/>
      <w:szCs w:val="20"/>
    </w:rPr>
  </w:style>
  <w:style w:type="character" w:customStyle="1" w:styleId="a8">
    <w:name w:val="頁尾 字元"/>
    <w:basedOn w:val="a0"/>
    <w:link w:val="a7"/>
    <w:uiPriority w:val="99"/>
    <w:rsid w:val="00A51381"/>
    <w:rPr>
      <w:rFonts w:ascii="Times New Roman" w:eastAsia="Times New Roman" w:hAnsi="Times New Roman" w:cs="Times New Roman"/>
      <w:sz w:val="20"/>
      <w:szCs w:val="20"/>
      <w:lang w:val="zh-HK" w:eastAsia="zh-HK" w:bidi="zh-HK"/>
    </w:rPr>
  </w:style>
  <w:style w:type="paragraph" w:styleId="a9">
    <w:name w:val="Balloon Text"/>
    <w:basedOn w:val="a"/>
    <w:link w:val="aa"/>
    <w:uiPriority w:val="99"/>
    <w:semiHidden/>
    <w:unhideWhenUsed/>
    <w:rsid w:val="00F82E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2EE7"/>
    <w:rPr>
      <w:rFonts w:asciiTheme="majorHAnsi" w:eastAsiaTheme="majorEastAsia" w:hAnsiTheme="majorHAnsi" w:cstheme="majorBidi"/>
      <w:sz w:val="18"/>
      <w:szCs w:val="18"/>
      <w:lang w:val="zh-HK" w:eastAsia="zh-HK" w:bidi="zh-HK"/>
    </w:rPr>
  </w:style>
  <w:style w:type="paragraph" w:styleId="ab">
    <w:name w:val="Title"/>
    <w:basedOn w:val="a"/>
    <w:link w:val="ac"/>
    <w:uiPriority w:val="99"/>
    <w:qFormat/>
    <w:rsid w:val="00F82EE7"/>
    <w:pPr>
      <w:widowControl/>
      <w:overflowPunct w:val="0"/>
      <w:adjustRightInd w:val="0"/>
      <w:jc w:val="center"/>
      <w:textAlignment w:val="baseline"/>
      <w:outlineLvl w:val="0"/>
    </w:pPr>
    <w:rPr>
      <w:rFonts w:eastAsia="新細明體"/>
      <w:b/>
      <w:sz w:val="28"/>
      <w:szCs w:val="20"/>
      <w:u w:val="single"/>
      <w:lang w:val="en-GB" w:eastAsia="zh-TW" w:bidi="ar-SA"/>
    </w:rPr>
  </w:style>
  <w:style w:type="character" w:customStyle="1" w:styleId="ac">
    <w:name w:val="標題 字元"/>
    <w:basedOn w:val="a0"/>
    <w:link w:val="ab"/>
    <w:uiPriority w:val="99"/>
    <w:rsid w:val="00F82EE7"/>
    <w:rPr>
      <w:rFonts w:ascii="Times New Roman" w:eastAsia="新細明體" w:hAnsi="Times New Roman" w:cs="Times New Roman"/>
      <w:b/>
      <w:sz w:val="28"/>
      <w:szCs w:val="20"/>
      <w:u w:val="single"/>
      <w:lang w:val="en-GB" w:eastAsia="zh-TW"/>
    </w:rPr>
  </w:style>
  <w:style w:type="character" w:customStyle="1" w:styleId="40">
    <w:name w:val="標題 4 字元"/>
    <w:basedOn w:val="a0"/>
    <w:link w:val="4"/>
    <w:uiPriority w:val="99"/>
    <w:semiHidden/>
    <w:rsid w:val="00D87540"/>
    <w:rPr>
      <w:rFonts w:asciiTheme="majorHAnsi" w:eastAsiaTheme="majorEastAsia" w:hAnsiTheme="majorHAnsi" w:cstheme="majorBidi"/>
      <w:sz w:val="36"/>
      <w:szCs w:val="36"/>
      <w:lang w:val="zh-HK" w:eastAsia="zh-HK" w:bidi="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25364-9519-40E4-A6F0-D1BB3960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2611</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Hydration - Image Deployment</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KWOK, Rio YM</dc:creator>
  <cp:lastModifiedBy>LO, Kenny SW</cp:lastModifiedBy>
  <cp:revision>3</cp:revision>
  <dcterms:created xsi:type="dcterms:W3CDTF">2024-12-10T01:52:00Z</dcterms:created>
  <dcterms:modified xsi:type="dcterms:W3CDTF">2024-12-10T01:53:00Z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Microsoft® Word 2013</vt:lpwstr>
  </property>
  <property fmtid="{D5CDD505-2E9C-101B-9397-08002B2CF9AE}" pid="4" name="LastSaved">
    <vt:filetime>2020-04-07T00:00:00Z</vt:filetime>
  </property>
</Properties>
</file>